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4524" w14:textId="3B1CD1E9" w:rsidR="00DB6D69" w:rsidRDefault="00696244" w:rsidP="0047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BADA62B" wp14:editId="5FF26E75">
            <wp:extent cx="1540963" cy="1540963"/>
            <wp:effectExtent l="0" t="0" r="2540" b="2540"/>
            <wp:docPr id="51190903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09037" name="Imagem 5119090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75" cy="15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A5E6" w14:textId="77777777" w:rsidR="008D79B5" w:rsidRPr="008D79B5" w:rsidRDefault="008D79B5" w:rsidP="004711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9B5">
        <w:rPr>
          <w:rFonts w:ascii="Times New Roman" w:hAnsi="Times New Roman" w:cs="Times New Roman"/>
          <w:b/>
          <w:bCs/>
          <w:sz w:val="32"/>
          <w:szCs w:val="32"/>
        </w:rPr>
        <w:t>CADERNO DE PROVA</w:t>
      </w:r>
    </w:p>
    <w:p w14:paraId="09EA3CD8" w14:textId="425337D9" w:rsidR="004711F7" w:rsidRDefault="004711F7" w:rsidP="0047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96D">
        <w:rPr>
          <w:rFonts w:ascii="Times New Roman" w:hAnsi="Times New Roman" w:cs="Times New Roman"/>
          <w:b/>
          <w:bCs/>
          <w:sz w:val="24"/>
          <w:szCs w:val="24"/>
        </w:rPr>
        <w:t>PROCESSO DE SELEÇÃO PARA RESIDÊNCIA MULTIPROFISSIONAL</w:t>
      </w:r>
      <w:r w:rsidR="00F34F16">
        <w:rPr>
          <w:rFonts w:ascii="Times New Roman" w:hAnsi="Times New Roman" w:cs="Times New Roman"/>
          <w:b/>
          <w:bCs/>
          <w:sz w:val="24"/>
          <w:szCs w:val="24"/>
        </w:rPr>
        <w:t>/UNIPROFISSIONAL</w:t>
      </w:r>
      <w:r w:rsidR="00540AA0">
        <w:rPr>
          <w:rFonts w:ascii="Times New Roman" w:hAnsi="Times New Roman" w:cs="Times New Roman"/>
          <w:b/>
          <w:bCs/>
          <w:sz w:val="24"/>
          <w:szCs w:val="24"/>
        </w:rPr>
        <w:t>/UNIPROFISSIONAL</w:t>
      </w:r>
      <w:r w:rsidRPr="00F6796D">
        <w:rPr>
          <w:rFonts w:ascii="Times New Roman" w:hAnsi="Times New Roman" w:cs="Times New Roman"/>
          <w:b/>
          <w:bCs/>
          <w:sz w:val="24"/>
          <w:szCs w:val="24"/>
        </w:rPr>
        <w:t xml:space="preserve"> – 2024</w:t>
      </w:r>
    </w:p>
    <w:p w14:paraId="4B93FB44" w14:textId="77777777" w:rsidR="004818D5" w:rsidRDefault="004818D5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05FAFC" w14:textId="4B734810" w:rsidR="00E73293" w:rsidRDefault="00E73293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1CD34" w14:textId="151D2D52" w:rsidR="004818D5" w:rsidRPr="00E73293" w:rsidRDefault="004818D5" w:rsidP="004818D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3293">
        <w:rPr>
          <w:rFonts w:ascii="Times New Roman" w:hAnsi="Times New Roman" w:cs="Times New Roman"/>
          <w:color w:val="FF0000"/>
          <w:sz w:val="28"/>
          <w:szCs w:val="28"/>
        </w:rPr>
        <w:t xml:space="preserve">Prova a ser realizada pelos candidatos graduados em </w:t>
      </w:r>
      <w:r w:rsidR="007218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FARMÁCIA</w:t>
      </w:r>
    </w:p>
    <w:p w14:paraId="0DDE4C76" w14:textId="2699A87A" w:rsidR="004711F7" w:rsidRDefault="00DB6D69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69">
        <w:rPr>
          <w:rFonts w:ascii="Times New Roman" w:hAnsi="Times New Roman" w:cs="Times New Roman"/>
          <w:sz w:val="24"/>
          <w:szCs w:val="24"/>
        </w:rPr>
        <w:t>DADOS DE IDENTIFICAÇÃO DO CANDIDATO</w:t>
      </w:r>
    </w:p>
    <w:p w14:paraId="47E5E259" w14:textId="59295E8D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DB6D69" w14:paraId="1409347B" w14:textId="77777777" w:rsidTr="00DB6D69">
        <w:tc>
          <w:tcPr>
            <w:tcW w:w="302" w:type="dxa"/>
          </w:tcPr>
          <w:p w14:paraId="45C13FE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BE3C85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24707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FC51C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4D9845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7B63F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BCFEB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E848E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E69B31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07538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1CB019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9C763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46EF7B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022E18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531F58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A4B91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25EBF4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7DC67D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88C900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93BE5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F927E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27CBA2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FD95C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689F1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4ABB8A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AD7B83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C2A56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50BD8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83E52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8FA951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06C6C" w14:textId="77777777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C9D5" w14:textId="33269D46" w:rsidR="00DB6D69" w:rsidRDefault="009B3A37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Nº de Identidade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Órgão Expedidor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CDE">
        <w:rPr>
          <w:rFonts w:ascii="Times New Roman" w:hAnsi="Times New Roman" w:cs="Times New Roman"/>
          <w:sz w:val="24"/>
          <w:szCs w:val="24"/>
        </w:rPr>
        <w:t xml:space="preserve">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UF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D69" w:rsidRPr="00DB6D69">
        <w:rPr>
          <w:rFonts w:ascii="Times New Roman" w:hAnsi="Times New Roman" w:cs="Times New Roman"/>
          <w:sz w:val="24"/>
          <w:szCs w:val="24"/>
        </w:rPr>
        <w:t>Nº de Inscrição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A01CDE" w14:paraId="7227EE6A" w14:textId="77777777" w:rsidTr="00A01CDE">
        <w:tc>
          <w:tcPr>
            <w:tcW w:w="302" w:type="dxa"/>
          </w:tcPr>
          <w:p w14:paraId="1A9C23C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1666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D6E210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F651F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8B3B96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1DBF570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4E63A7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1C5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130A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0E23C0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A814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3862A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92D793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90C119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6C4CAECD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ADCB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B5153A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245D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343D465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2DC0EC5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E8C5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CA56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14B175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7069A7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614B2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68D1BB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6D21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B2071F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7C8144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1BF478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C36A3" w14:textId="77777777" w:rsidR="00A01CDE" w:rsidRDefault="00A01CDE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236"/>
        <w:gridCol w:w="4820"/>
      </w:tblGrid>
      <w:tr w:rsidR="0070441E" w:rsidRPr="00901096" w14:paraId="703D678D" w14:textId="1EB726C2" w:rsidTr="0070441E">
        <w:trPr>
          <w:jc w:val="center"/>
        </w:trPr>
        <w:tc>
          <w:tcPr>
            <w:tcW w:w="4510" w:type="dxa"/>
          </w:tcPr>
          <w:p w14:paraId="524BAA24" w14:textId="16F194EA" w:rsidR="009B3A37" w:rsidRPr="00901096" w:rsidRDefault="009B3A37" w:rsidP="002F3E75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INSTRUÇÕES: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422"/>
            </w:tblGrid>
            <w:tr w:rsidR="009B3A37" w:rsidRPr="00901096" w14:paraId="6A6AB86C" w14:textId="77777777" w:rsidTr="008D79B5">
              <w:tc>
                <w:tcPr>
                  <w:tcW w:w="593" w:type="dxa"/>
                </w:tcPr>
                <w:p w14:paraId="587208C7" w14:textId="34B19CC5" w:rsidR="009B3A37" w:rsidRPr="00901096" w:rsidRDefault="009B3A37" w:rsidP="009B3A37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2A896A76" wp14:editId="57A82940">
                        <wp:extent cx="286295" cy="286295"/>
                        <wp:effectExtent l="0" t="0" r="0" b="0"/>
                        <wp:docPr id="142161313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388" cy="2873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2" w:type="dxa"/>
                  <w:vAlign w:val="center"/>
                </w:tcPr>
                <w:p w14:paraId="29C7A0A6" w14:textId="0E5401E4" w:rsidR="009B3A37" w:rsidRPr="00901096" w:rsidRDefault="00391EA8" w:rsidP="009B3A37">
                  <w:pPr>
                    <w:ind w:hanging="125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Prova</w:t>
                  </w:r>
                </w:p>
              </w:tc>
            </w:tr>
          </w:tbl>
          <w:p w14:paraId="096A8FB0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Além deste CADERNO DE QUESTÕES, você deverá receber o CARTÃO DE RESPOSTAS. </w:t>
            </w:r>
          </w:p>
          <w:p w14:paraId="097FDE1A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Preencha os dados de identificação solicitados no CADERNO DE QUESTÕES e no CARTÃO DE RESPOSTAS de caneta azul ou preta.</w:t>
            </w:r>
          </w:p>
          <w:p w14:paraId="57C99FEF" w14:textId="77777777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Cada questão proposta apresenta quatro opções de resposta, sendo apenas uma delas a correta. A questão</w:t>
            </w:r>
          </w:p>
          <w:p w14:paraId="6D096CC3" w14:textId="77777777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que tiver sem opção assinalada receberá pontuação zero, assim como a que apresentar mais de uma opção</w:t>
            </w:r>
          </w:p>
          <w:p w14:paraId="580A6E03" w14:textId="60BB32D0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assinalada, mesmo que dentre elas se encontre a correta.</w:t>
            </w:r>
          </w:p>
          <w:p w14:paraId="652C943E" w14:textId="3E1E7FA6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O CARTÃO DE RESPOSTAS é o único documento de correção, devendo ser preenchido com bastante atenção, </w:t>
            </w: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à caneta esferográfica, azul ou preta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, ponta grossa, marcando uma única alternativa em cada questão. Não rasure, não amasse nem dobre o CARTÃO DE RESPOSTAS; </w:t>
            </w:r>
            <w:r w:rsidR="00901096" w:rsidRPr="00901096">
              <w:rPr>
                <w:rFonts w:ascii="Bahnschrift" w:hAnsi="Bahnschrift" w:cs="Arial"/>
                <w:sz w:val="18"/>
                <w:szCs w:val="18"/>
              </w:rPr>
              <w:t>é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 vedada a substituição do CARTÃO DE RESPOSTAS decorrente de erro cometido por candidato.</w:t>
            </w:r>
          </w:p>
          <w:p w14:paraId="31919C7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Aguarde autorização para abrir o caderno de provas.</w:t>
            </w:r>
          </w:p>
          <w:p w14:paraId="3A2B96C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Após a autorização para o início da prova, confira-a, com a máxima atenção, observando se há algum defeito (de encadernação ou de impressão) que possa dificultar a sua compreensão.</w:t>
            </w:r>
          </w:p>
          <w:p w14:paraId="340D16D0" w14:textId="6FE7EB5B" w:rsidR="00C23758" w:rsidRPr="00901096" w:rsidRDefault="009B3A37" w:rsidP="00047EBA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 prova terá duração máxima de 4h (quatro horas), </w:t>
            </w:r>
            <w:r w:rsidR="00C23758" w:rsidRPr="00C23758">
              <w:rPr>
                <w:rFonts w:ascii="Bahnschrift" w:hAnsi="Bahnschrift" w:cs="Arial"/>
                <w:sz w:val="18"/>
                <w:szCs w:val="18"/>
              </w:rPr>
              <w:t>não podendo o candidato retirar-se com a prova antes</w:t>
            </w:r>
          </w:p>
        </w:tc>
        <w:tc>
          <w:tcPr>
            <w:tcW w:w="236" w:type="dxa"/>
          </w:tcPr>
          <w:p w14:paraId="7530E7E6" w14:textId="77777777" w:rsidR="009B3A37" w:rsidRPr="00901096" w:rsidRDefault="009B3A37" w:rsidP="002F3E75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25C2B16" w14:textId="184284DF" w:rsidR="00C23758" w:rsidRDefault="00C23758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C23758">
              <w:rPr>
                <w:rFonts w:ascii="Bahnschrift" w:hAnsi="Bahnschrift" w:cs="Arial"/>
                <w:sz w:val="18"/>
                <w:szCs w:val="18"/>
              </w:rPr>
              <w:t>que transcorram 2 (duas) horas do seu início.</w:t>
            </w:r>
          </w:p>
          <w:p w14:paraId="54BBCB63" w14:textId="060253F9" w:rsidR="00C23758" w:rsidRDefault="00C23758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C23758">
              <w:rPr>
                <w:rFonts w:ascii="Bahnschrift" w:hAnsi="Bahnschrift" w:cs="Arial"/>
                <w:sz w:val="18"/>
                <w:szCs w:val="18"/>
              </w:rPr>
              <w:t>A interpretação dos enunciados faz parte da aferição de conhecimentos. Não cabem, portanto, esclarecimentos.</w:t>
            </w:r>
          </w:p>
          <w:p w14:paraId="00C19A91" w14:textId="5732D900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 prova é composta de 30 (trinta) questões objetivas, verifique se este caderno está completo.</w:t>
            </w:r>
          </w:p>
          <w:p w14:paraId="2B4806B1" w14:textId="03BB1B24" w:rsidR="00D10982" w:rsidRPr="00901096" w:rsidRDefault="00696244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01 a 10 – </w:t>
            </w:r>
            <w:r w:rsidR="00D10982" w:rsidRPr="00901096">
              <w:rPr>
                <w:rFonts w:ascii="Bahnschrift" w:hAnsi="Bahnschrift" w:cs="Arial"/>
                <w:sz w:val="18"/>
                <w:szCs w:val="18"/>
              </w:rPr>
              <w:t>Saúde Pública. Sistema Único de Saúde. Vigilância em Saúde. Programa Nacional de Segurança do Paciente.</w:t>
            </w:r>
          </w:p>
          <w:p w14:paraId="4C9647DC" w14:textId="3B4F98C6" w:rsidR="00696244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11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a 3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>0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– Conhecimentos Específicos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3711"/>
            </w:tblGrid>
            <w:tr w:rsidR="00696244" w:rsidRPr="00901096" w14:paraId="2E696D24" w14:textId="77777777" w:rsidTr="008D79B5">
              <w:tc>
                <w:tcPr>
                  <w:tcW w:w="642" w:type="dxa"/>
                </w:tcPr>
                <w:p w14:paraId="25774798" w14:textId="77777777" w:rsidR="00696244" w:rsidRPr="00901096" w:rsidRDefault="00696244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9B7F467" wp14:editId="5128109F">
                        <wp:extent cx="261257" cy="261257"/>
                        <wp:effectExtent l="0" t="0" r="5715" b="5715"/>
                        <wp:docPr id="886173087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074" cy="2690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1" w:type="dxa"/>
                  <w:vAlign w:val="center"/>
                </w:tcPr>
                <w:p w14:paraId="6C0246F7" w14:textId="77777777" w:rsidR="00696244" w:rsidRPr="00901096" w:rsidRDefault="00696244" w:rsidP="00696244">
                  <w:pPr>
                    <w:ind w:hanging="106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 xml:space="preserve">Não será permitido </w:t>
                  </w:r>
                </w:p>
              </w:tc>
            </w:tr>
          </w:tbl>
          <w:p w14:paraId="1D8CB7DA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Não serão permitidas consultas bibliográficas de qualquer espécie, impressos, anotações e/ou outro tipo de pesquisa, utilização de máquina calculadora, agendas eletrônicas ou similares, telefone celular, BIP, walkman, MP3, MP4, tablets, reprodutor de áudio ou de qualquer material.</w:t>
            </w:r>
          </w:p>
          <w:p w14:paraId="3A75DB65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É terminantemente proibida, sob qualquer alegação, a saída do candidato da sala de prova, antes de decorridas 2 horas, a contar de seu efetivo início.</w:t>
            </w:r>
          </w:p>
          <w:p w14:paraId="566E8A2E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O candidato não poderá ausentar-se da sala de prova sem o acompanhamento de um fiscal.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3853"/>
            </w:tblGrid>
            <w:tr w:rsidR="00901096" w14:paraId="603E993D" w14:textId="77777777" w:rsidTr="008D79B5">
              <w:tc>
                <w:tcPr>
                  <w:tcW w:w="500" w:type="dxa"/>
                </w:tcPr>
                <w:p w14:paraId="57D9D219" w14:textId="343FC178" w:rsidR="00901096" w:rsidRDefault="00901096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ECD269D" wp14:editId="0246E6FB">
                        <wp:extent cx="255451" cy="223520"/>
                        <wp:effectExtent l="0" t="0" r="0" b="5080"/>
                        <wp:docPr id="663599814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648" cy="22631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3" w:type="dxa"/>
                  <w:vAlign w:val="center"/>
                </w:tcPr>
                <w:p w14:paraId="5A5DEC49" w14:textId="7E638AAD" w:rsidR="00901096" w:rsidRPr="00901096" w:rsidRDefault="00901096" w:rsidP="00901096">
                  <w:pPr>
                    <w:ind w:hanging="82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Informações gerais</w:t>
                  </w:r>
                </w:p>
              </w:tc>
            </w:tr>
          </w:tbl>
          <w:p w14:paraId="7AFD072D" w14:textId="77777777" w:rsidR="001D0A31" w:rsidRP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Certifique-se de ter assinado a lista de presença.</w:t>
            </w:r>
          </w:p>
          <w:p w14:paraId="232062F6" w14:textId="3FC5E936" w:rsid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Ao terminar sua Prova e preenchido o CARTÃO-RESPOSTA, desde que no horário estabelecido para deixar o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recinto de Prova, entregue o Cartão-Resposta ao Fiscal e deixe a sala em silêncio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  <w:p w14:paraId="73569D2A" w14:textId="0CACD60F" w:rsidR="001D0A31" w:rsidRPr="00901096" w:rsidRDefault="001D0A31" w:rsidP="00C23758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 xml:space="preserve">Sua prova poderá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ser invalidad</w:t>
            </w:r>
            <w:r>
              <w:rPr>
                <w:rFonts w:ascii="Bahnschrift" w:hAnsi="Bahnschrift" w:cs="Arial"/>
                <w:sz w:val="18"/>
                <w:szCs w:val="18"/>
              </w:rPr>
              <w:t>a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 xml:space="preserve"> se você não o assinar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o CARTÃO-RESPOSTA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</w:tc>
      </w:tr>
    </w:tbl>
    <w:p w14:paraId="12922E13" w14:textId="77777777" w:rsidR="003F4E66" w:rsidRDefault="003F4E66" w:rsidP="002F3E75">
      <w:pPr>
        <w:spacing w:after="0" w:line="240" w:lineRule="auto"/>
        <w:jc w:val="both"/>
        <w:rPr>
          <w:rFonts w:ascii="Arial" w:hAnsi="Arial" w:cs="Arial"/>
        </w:rPr>
        <w:sectPr w:rsidR="003F4E66" w:rsidSect="009D7E43">
          <w:headerReference w:type="default" r:id="rId12"/>
          <w:pgSz w:w="11906" w:h="16838"/>
          <w:pgMar w:top="1135" w:right="1701" w:bottom="1417" w:left="1418" w:header="142" w:footer="708" w:gutter="0"/>
          <w:cols w:space="708"/>
          <w:docGrid w:linePitch="360"/>
        </w:sectPr>
      </w:pPr>
    </w:p>
    <w:p w14:paraId="383AC8D7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bookmarkStart w:id="0" w:name="_Hlk156556176"/>
      <w:r w:rsidRPr="00787D70">
        <w:rPr>
          <w:rFonts w:cstheme="minorHAnsi"/>
          <w:b/>
          <w:bCs/>
          <w:sz w:val="21"/>
          <w:szCs w:val="21"/>
          <w:u w:val="single"/>
        </w:rPr>
        <w:lastRenderedPageBreak/>
        <w:t>CONHECIMENTO GERAL</w:t>
      </w:r>
    </w:p>
    <w:p w14:paraId="4237A1F8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6B4D73F8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01</w:t>
      </w:r>
    </w:p>
    <w:bookmarkEnd w:id="0"/>
    <w:p w14:paraId="1566D8DF" w14:textId="77777777" w:rsidR="003731C3" w:rsidRPr="00787D70" w:rsidRDefault="003731C3" w:rsidP="00567BA2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Boas práticas em saúde, conforme definido pela ANVISA, referem-se a ações adotadas por prestadores de serviços para garantir a uniformidade na implementação de políticas de qualidade. Esses prestados devem estabelecer estratégias e ações voltadas para Segurança do Paciente. Entre essas ações estão mecanismos para:</w:t>
      </w:r>
    </w:p>
    <w:p w14:paraId="259AAC85" w14:textId="77777777" w:rsidR="003731C3" w:rsidRPr="00787D70" w:rsidRDefault="003731C3" w:rsidP="00567BA2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Promover o autocuidado.</w:t>
      </w:r>
    </w:p>
    <w:p w14:paraId="39D92510" w14:textId="77777777" w:rsidR="003731C3" w:rsidRPr="00787D70" w:rsidRDefault="003731C3" w:rsidP="00567BA2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Prevenir lesão por pressão.</w:t>
      </w:r>
    </w:p>
    <w:p w14:paraId="5A6F99DF" w14:textId="77777777" w:rsidR="003731C3" w:rsidRPr="00787D70" w:rsidRDefault="003731C3" w:rsidP="00567BA2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Estimular a proteção especifica. </w:t>
      </w:r>
    </w:p>
    <w:p w14:paraId="066EEFA9" w14:textId="77777777" w:rsidR="003731C3" w:rsidRPr="00787D70" w:rsidRDefault="003731C3" w:rsidP="00567BA2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Estimular a promoção da saúde.</w:t>
      </w:r>
    </w:p>
    <w:p w14:paraId="68ECCC3B" w14:textId="77777777" w:rsidR="003731C3" w:rsidRPr="00787D70" w:rsidRDefault="003731C3" w:rsidP="00567BA2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1"/>
          <w:szCs w:val="21"/>
        </w:rPr>
      </w:pPr>
    </w:p>
    <w:p w14:paraId="5F63E938" w14:textId="77777777" w:rsidR="003731C3" w:rsidRPr="00787D70" w:rsidRDefault="003731C3" w:rsidP="00567BA2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02</w:t>
      </w:r>
    </w:p>
    <w:p w14:paraId="16F6F7DE" w14:textId="77777777" w:rsidR="003731C3" w:rsidRPr="00787D70" w:rsidRDefault="003731C3" w:rsidP="00567BA2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A criação do Núcleo de Segurança do Paciente ocorreu por meio da Portaria GM/MS nº 529/2013, e deve-se a inúmeras campanhas internacionais fomentadas pela Organização Mundial de Saúde (OMS). Em relação ao que compete ao Núcleo de Segurança do Paciente-NSP, marque a alternativa correta. </w:t>
      </w:r>
    </w:p>
    <w:p w14:paraId="1B8FB00E" w14:textId="77777777" w:rsidR="003731C3" w:rsidRPr="00787D70" w:rsidRDefault="003731C3" w:rsidP="00567BA2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Promover ações para a gestão de epidemiológica no serviço de saúde.</w:t>
      </w:r>
    </w:p>
    <w:p w14:paraId="7261C999" w14:textId="77777777" w:rsidR="003731C3" w:rsidRPr="00787D70" w:rsidRDefault="003731C3" w:rsidP="00567BA2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Desenvolver ações para a integração e a articulação com foco na equipe médica no serviço de saúde.</w:t>
      </w:r>
    </w:p>
    <w:p w14:paraId="2C7FDB7C" w14:textId="77777777" w:rsidR="003731C3" w:rsidRPr="00787D70" w:rsidRDefault="003731C3" w:rsidP="00567BA2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Fornecer equipamento de proteção individual adequado ao risco dos profissionais.</w:t>
      </w:r>
    </w:p>
    <w:p w14:paraId="4013E2E9" w14:textId="77777777" w:rsidR="003731C3" w:rsidRPr="00787D70" w:rsidRDefault="003731C3" w:rsidP="00567BA2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Estabelecer barreiras para a prevenção de incidentes nos serviços de saúde.</w:t>
      </w:r>
    </w:p>
    <w:p w14:paraId="55F4EDB1" w14:textId="77777777" w:rsidR="003731C3" w:rsidRPr="00787D70" w:rsidRDefault="003731C3" w:rsidP="00567BA2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04F9278" w14:textId="77777777" w:rsidR="003731C3" w:rsidRPr="00787D70" w:rsidRDefault="003731C3" w:rsidP="00567BA2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03</w:t>
      </w:r>
    </w:p>
    <w:p w14:paraId="77B2C009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O Sistema Único de Saúde (SUS) é um dos maiores e mais complexos sistemas de saúde pública do mundo. Com base na Lei 8.080/90, que define a saúde como um direito de todos e um dever do Estado, qual princípio do SUS se destaca na seguinte descrição:</w:t>
      </w:r>
    </w:p>
    <w:p w14:paraId="1F7E0D30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 “A saúde é um direito de todos e é um dever do Poder Público a provisão de serviços e de ações que lhe garanta, colocando também o desafio de oferta de serviços e ações de saúde a todos que deles necessitem, enfatizando as ações preventivas e reduzindo o tratamento de agravos”.</w:t>
      </w:r>
    </w:p>
    <w:p w14:paraId="41CC9DEA" w14:textId="77777777" w:rsidR="003731C3" w:rsidRPr="00787D70" w:rsidRDefault="003731C3" w:rsidP="00567BA2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Equidade. </w:t>
      </w:r>
    </w:p>
    <w:p w14:paraId="61D2EBAE" w14:textId="77777777" w:rsidR="003731C3" w:rsidRPr="00787D70" w:rsidRDefault="003731C3" w:rsidP="00567BA2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Integralidade.</w:t>
      </w:r>
    </w:p>
    <w:p w14:paraId="73A84B99" w14:textId="77777777" w:rsidR="003731C3" w:rsidRPr="00787D70" w:rsidRDefault="003731C3" w:rsidP="00567BA2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Universalidade. </w:t>
      </w:r>
    </w:p>
    <w:p w14:paraId="1A69212C" w14:textId="77777777" w:rsidR="003731C3" w:rsidRPr="00787D70" w:rsidRDefault="003731C3" w:rsidP="00567BA2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Hierarquização.</w:t>
      </w:r>
    </w:p>
    <w:p w14:paraId="4E2A60BD" w14:textId="77777777" w:rsidR="003731C3" w:rsidRPr="00787D70" w:rsidRDefault="003731C3" w:rsidP="00567BA2">
      <w:pPr>
        <w:pStyle w:val="PargrafodaLista"/>
        <w:tabs>
          <w:tab w:val="left" w:pos="-142"/>
          <w:tab w:val="left" w:pos="142"/>
        </w:tabs>
        <w:spacing w:after="0" w:line="240" w:lineRule="auto"/>
        <w:ind w:left="284"/>
        <w:jc w:val="both"/>
        <w:rPr>
          <w:rFonts w:cstheme="minorHAnsi"/>
          <w:sz w:val="21"/>
          <w:szCs w:val="21"/>
        </w:rPr>
      </w:pPr>
    </w:p>
    <w:p w14:paraId="4ACDFEA3" w14:textId="77777777" w:rsidR="003731C3" w:rsidRPr="00787D70" w:rsidRDefault="003731C3" w:rsidP="00567BA2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04</w:t>
      </w:r>
    </w:p>
    <w:p w14:paraId="5BAE9419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Os princípios e as diretrizes do Sistema Único de Saúde (SUS) constituem as bases para o funcionamento e a organização do sistema de saúde em nosso país, sendo a base legal do SUS constituída, fundamentalmente, por três documentos que expressam os elementos básicos que estruturam e organizam o sistema de saúde brasileiro; analise-os.</w:t>
      </w:r>
    </w:p>
    <w:p w14:paraId="5374579A" w14:textId="77777777" w:rsidR="003731C3" w:rsidRPr="00787D70" w:rsidRDefault="003731C3" w:rsidP="00567BA2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 Constituição Federal de 1988, na qual a saúde é um dos setores que estruturam a seguridade social, ao lado da previdência e da assistência social.</w:t>
      </w:r>
    </w:p>
    <w:p w14:paraId="31518497" w14:textId="77777777" w:rsidR="003731C3" w:rsidRPr="00787D70" w:rsidRDefault="003731C3" w:rsidP="00567BA2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A Lei nº 8.080/1990, também conhecida como a Lei Orgânica da Saúde e que dispõe, principalmente, sobre a organização e a regulação das ações e serviços de saúde em todo território nacional. </w:t>
      </w:r>
    </w:p>
    <w:p w14:paraId="1F585FF0" w14:textId="77777777" w:rsidR="003731C3" w:rsidRPr="00787D70" w:rsidRDefault="003731C3" w:rsidP="00567BA2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A Lei nº 8.142/1990, que estabelece o formato da participação da comunidade no SUS e dispõe sobre as transferências intergovernamentais de recursos financeiros na área da saúde. </w:t>
      </w:r>
    </w:p>
    <w:p w14:paraId="1C652DD1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Assinale a alternativa CORRETA.</w:t>
      </w:r>
    </w:p>
    <w:p w14:paraId="709B642B" w14:textId="77777777" w:rsidR="003731C3" w:rsidRPr="00787D70" w:rsidRDefault="003731C3" w:rsidP="00567BA2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I, II e III. </w:t>
      </w:r>
    </w:p>
    <w:p w14:paraId="145EBD22" w14:textId="77777777" w:rsidR="003731C3" w:rsidRPr="00787D70" w:rsidRDefault="003731C3" w:rsidP="00567BA2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I, apenas. </w:t>
      </w:r>
    </w:p>
    <w:p w14:paraId="118A9067" w14:textId="77777777" w:rsidR="003731C3" w:rsidRPr="00787D70" w:rsidRDefault="003731C3" w:rsidP="00567BA2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I e II, apenas. </w:t>
      </w:r>
    </w:p>
    <w:p w14:paraId="0BD28B19" w14:textId="77777777" w:rsidR="003731C3" w:rsidRPr="00787D70" w:rsidRDefault="003731C3" w:rsidP="00567BA2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 e III, apenas.</w:t>
      </w:r>
    </w:p>
    <w:p w14:paraId="272F0318" w14:textId="77777777" w:rsidR="003731C3" w:rsidRPr="00787D70" w:rsidRDefault="003731C3" w:rsidP="00567BA2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51966E5C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05</w:t>
      </w:r>
    </w:p>
    <w:p w14:paraId="13149392" w14:textId="77777777" w:rsidR="003731C3" w:rsidRPr="00787D70" w:rsidRDefault="003731C3" w:rsidP="00567BA2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As Redes de Atenção à Saúde, na condição de produtos das ações de políticas que fortalecem e cumprem as diretrizes do SUS, configuram um arranjo que busca garantir a universalidade do atendimento em saúde, ou seja, ampliar acesso e em tempo oportuno e de forma integral. Pensando em redes de atenção à saúde, analise as afirmativas:</w:t>
      </w:r>
    </w:p>
    <w:p w14:paraId="176DFAD8" w14:textId="77777777" w:rsidR="003731C3" w:rsidRPr="00787D70" w:rsidRDefault="003731C3" w:rsidP="00567BA2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I. As redes de atenção à saúde constituem-se de três elementos fundamentais: uma população e as regiões de saúde, uma estrutura operacional e um modelo de atenção à saúde.</w:t>
      </w:r>
    </w:p>
    <w:p w14:paraId="713CE9C9" w14:textId="77777777" w:rsidR="003731C3" w:rsidRPr="00787D70" w:rsidRDefault="003731C3" w:rsidP="00567BA2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II. A população de responsabilidade das redes de atenção à saúde vive em territórios sanitários, organiza-se socialmente em famílias e é cadastrada e registrada em subpopulações por riscos </w:t>
      </w:r>
      <w:proofErr w:type="spellStart"/>
      <w:r w:rsidRPr="00787D70">
        <w:rPr>
          <w:rFonts w:cstheme="minorHAnsi"/>
          <w:sz w:val="21"/>
          <w:szCs w:val="21"/>
        </w:rPr>
        <w:t>sociossanitários</w:t>
      </w:r>
      <w:proofErr w:type="spellEnd"/>
      <w:r w:rsidRPr="00787D70">
        <w:rPr>
          <w:rFonts w:cstheme="minorHAnsi"/>
          <w:sz w:val="21"/>
          <w:szCs w:val="21"/>
        </w:rPr>
        <w:t>.</w:t>
      </w:r>
    </w:p>
    <w:p w14:paraId="48E1C280" w14:textId="77777777" w:rsidR="003731C3" w:rsidRPr="00787D70" w:rsidRDefault="003731C3" w:rsidP="00567BA2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III. O conhecimento detalhado da população usuária de um sistema de atenção à saúde é o elemento fundamental que torna possível romper com a gestão baseada na oferta, característica dos sistemas fragmentados, e instituir a gestão fincada nas necessidades de saúde da população, elemento essencial das redes de atenção à saúde.</w:t>
      </w:r>
    </w:p>
    <w:p w14:paraId="17EF735B" w14:textId="77777777" w:rsidR="003731C3" w:rsidRPr="00787D70" w:rsidRDefault="003731C3" w:rsidP="00567BA2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IV. A Atenção Básica deve ser entendida como porta de entrada da Rede de Atenção à Saúde, como ordenadora do sistema de saúde brasileiro.</w:t>
      </w:r>
    </w:p>
    <w:p w14:paraId="58292F24" w14:textId="77777777" w:rsidR="003731C3" w:rsidRPr="00787D70" w:rsidRDefault="003731C3" w:rsidP="00567BA2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Estão corretas as afirmativas:</w:t>
      </w:r>
    </w:p>
    <w:p w14:paraId="3F02640D" w14:textId="77777777" w:rsidR="003731C3" w:rsidRPr="00787D70" w:rsidRDefault="003731C3" w:rsidP="00567BA2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I, III e IV</w:t>
      </w:r>
    </w:p>
    <w:p w14:paraId="59C516BF" w14:textId="77777777" w:rsidR="003731C3" w:rsidRPr="00787D70" w:rsidRDefault="003731C3" w:rsidP="00567BA2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II, III e IV</w:t>
      </w:r>
    </w:p>
    <w:p w14:paraId="790676EC" w14:textId="77777777" w:rsidR="003731C3" w:rsidRPr="00787D70" w:rsidRDefault="003731C3" w:rsidP="00567BA2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I, II, III e IV</w:t>
      </w:r>
    </w:p>
    <w:p w14:paraId="080D3E43" w14:textId="77777777" w:rsidR="003731C3" w:rsidRPr="00787D70" w:rsidRDefault="003731C3" w:rsidP="00567BA2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I, II e IV</w:t>
      </w:r>
    </w:p>
    <w:p w14:paraId="7F1A53FF" w14:textId="77777777" w:rsidR="003731C3" w:rsidRPr="00787D70" w:rsidRDefault="003731C3" w:rsidP="00567BA2">
      <w:pPr>
        <w:spacing w:after="0" w:line="240" w:lineRule="auto"/>
        <w:ind w:firstLine="426"/>
        <w:jc w:val="both"/>
        <w:rPr>
          <w:rFonts w:cstheme="minorHAnsi"/>
          <w:sz w:val="21"/>
          <w:szCs w:val="21"/>
        </w:rPr>
      </w:pPr>
    </w:p>
    <w:p w14:paraId="30155EAA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06</w:t>
      </w:r>
    </w:p>
    <w:p w14:paraId="3EDD7181" w14:textId="77777777" w:rsidR="003731C3" w:rsidRPr="00787D70" w:rsidRDefault="003731C3" w:rsidP="00567BA2">
      <w:pPr>
        <w:pStyle w:val="PargrafodaLista"/>
        <w:tabs>
          <w:tab w:val="left" w:pos="-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As boas práticas de funcionamento do serviço de saúde são entendidas como componentes da garantia da qualidade que asseguram que os serviços são ofertados com padrões de qualidade adequados. </w:t>
      </w:r>
    </w:p>
    <w:p w14:paraId="50584238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787D70">
        <w:rPr>
          <w:rFonts w:cstheme="minorHAnsi"/>
          <w:b/>
          <w:bCs/>
          <w:sz w:val="21"/>
          <w:szCs w:val="21"/>
        </w:rPr>
        <w:t>Coluna 1</w:t>
      </w:r>
    </w:p>
    <w:p w14:paraId="64F14ECF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1 – Cultura da segurança: </w:t>
      </w:r>
    </w:p>
    <w:p w14:paraId="18694DB1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2 – Dano: </w:t>
      </w:r>
    </w:p>
    <w:p w14:paraId="1AD647C2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3– Evento adverso: </w:t>
      </w:r>
    </w:p>
    <w:p w14:paraId="298BA9C1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4 – Incidente: </w:t>
      </w:r>
    </w:p>
    <w:p w14:paraId="6DFC2781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787D70">
        <w:rPr>
          <w:rFonts w:cstheme="minorHAnsi"/>
          <w:b/>
          <w:bCs/>
          <w:sz w:val="21"/>
          <w:szCs w:val="21"/>
        </w:rPr>
        <w:t>Coluna 2</w:t>
      </w:r>
    </w:p>
    <w:p w14:paraId="7D846A42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lastRenderedPageBreak/>
        <w:t>a) conjunto de valores, atitudes, competências e comportamentos que determinam o comprometimento com a gestão da saúde e da segurança, substituindo a culpa e a punição pela oportunidade de aprender com as falhas e melhorar a atenção à saúde;</w:t>
      </w:r>
    </w:p>
    <w:p w14:paraId="5BED637B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b) comprometimento da estrutura ou função do corpo e/ou qualquer efeito dele oriundo, incluindo doenças, lesão, sofrimento, morte, incapacidade ou disfunção, podendo, assim, ser físico, social ou psicológico;</w:t>
      </w:r>
    </w:p>
    <w:p w14:paraId="3D0E491D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c) incidente que resulta em danos à saúde; </w:t>
      </w:r>
    </w:p>
    <w:p w14:paraId="6817B8CC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d) evento ou circunstância que poderia ter resultado, ou resultou, em dano desnecessário à saúde;</w:t>
      </w:r>
    </w:p>
    <w:p w14:paraId="71194D16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Relacione a coluna 1 com a Coluna 2:</w:t>
      </w:r>
    </w:p>
    <w:p w14:paraId="72AF432B" w14:textId="77777777" w:rsidR="003731C3" w:rsidRPr="00787D70" w:rsidRDefault="003731C3" w:rsidP="00567BA2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1a, 2b, 3c, 4d.</w:t>
      </w:r>
    </w:p>
    <w:p w14:paraId="48B0C454" w14:textId="77777777" w:rsidR="003731C3" w:rsidRPr="00787D70" w:rsidRDefault="003731C3" w:rsidP="00567BA2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1b, 2c, 3a, 4d.</w:t>
      </w:r>
    </w:p>
    <w:p w14:paraId="4068A029" w14:textId="77777777" w:rsidR="003731C3" w:rsidRPr="00787D70" w:rsidRDefault="003731C3" w:rsidP="00567BA2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1a, 2d, 3c, 4a.</w:t>
      </w:r>
    </w:p>
    <w:p w14:paraId="08D50FFA" w14:textId="77777777" w:rsidR="003731C3" w:rsidRPr="00787D70" w:rsidRDefault="003731C3" w:rsidP="00567BA2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1c, 2d, 3c, 4b.</w:t>
      </w:r>
    </w:p>
    <w:p w14:paraId="70D29D71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AEEFE05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07</w:t>
      </w:r>
    </w:p>
    <w:p w14:paraId="1D93FD54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Podemos definir Indicadores de Saúde como instrumentos utilizados para medir uma realidade, como parâmetro norteador, instrumento de gerenciamento, avaliação e planejamento das ações na saúde, de modo a permitir mudanças nos processos e resultados.</w:t>
      </w:r>
    </w:p>
    <w:p w14:paraId="516A4E7D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 xml:space="preserve">Sobre medidas de frequência das doenças e indicadores de saúde, verifique as alternativas e assinale a </w:t>
      </w:r>
      <w:r w:rsidRPr="00787D70">
        <w:rPr>
          <w:rFonts w:cstheme="minorHAnsi"/>
          <w:b/>
          <w:bCs/>
          <w:sz w:val="21"/>
          <w:szCs w:val="21"/>
        </w:rPr>
        <w:t>INCORRETA.</w:t>
      </w:r>
    </w:p>
    <w:p w14:paraId="7651FC7B" w14:textId="77777777" w:rsidR="003731C3" w:rsidRPr="00787D70" w:rsidRDefault="003731C3" w:rsidP="00567BA2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Prevalência é a medida do número total de casos existentes de uma doença em um ponto ou período de tempo e em uma população determinada, sem distinguir se são casos novos ou não.</w:t>
      </w:r>
    </w:p>
    <w:p w14:paraId="424FEA2D" w14:textId="77777777" w:rsidR="003731C3" w:rsidRPr="00787D70" w:rsidRDefault="003731C3" w:rsidP="00567BA2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 incidência é um indicador da velocidade de ocorrência de uma doença ou outro evento de saúde na população e, consequentemente, indica exatamente as pessoas que irão ser afetadas por essa doença.</w:t>
      </w:r>
    </w:p>
    <w:p w14:paraId="0ED7A4FB" w14:textId="77777777" w:rsidR="003731C3" w:rsidRPr="00787D70" w:rsidRDefault="003731C3" w:rsidP="00567BA2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 prevalência é um indicador da magnitude da presença de uma doença ou outro evento de saúde na população.</w:t>
      </w:r>
    </w:p>
    <w:p w14:paraId="01E0E27E" w14:textId="77777777" w:rsidR="003731C3" w:rsidRPr="00787D70" w:rsidRDefault="003731C3" w:rsidP="00567BA2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Incidência é a medida do número de casos novos de uma doença, originados de uma população em risco de sofrê-la, durante um período de tempo determinado.</w:t>
      </w:r>
    </w:p>
    <w:p w14:paraId="2B5D9CD2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155DBBD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08</w:t>
      </w:r>
    </w:p>
    <w:p w14:paraId="15DBBC07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O Departamento de articulação interfederativa trabalha em prol do fortalecimento da capacidade de gestão e da articulação entre os gestores do SUS nas três esferas da Federação, por meio de instrumentos e mecanismos efetivos de governança, na perspectiva da garantia do pleno usufruto do direito à saúde. O Decreto nº 7.508 de 28 de junho de 2011, cumpre, dentre outras, a função primordial de:</w:t>
      </w:r>
    </w:p>
    <w:p w14:paraId="29C90E45" w14:textId="77777777" w:rsidR="003731C3" w:rsidRPr="00787D70" w:rsidRDefault="003731C3" w:rsidP="00567BA2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Promover a organização de uma rede regionalizada e hierarquizada, tendo a atenção básica como coordenadora.</w:t>
      </w:r>
    </w:p>
    <w:p w14:paraId="2135299C" w14:textId="77777777" w:rsidR="003731C3" w:rsidRPr="00787D70" w:rsidRDefault="003731C3" w:rsidP="00567BA2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Pactuar regras de financiamento de base estadual e macrorregional, segundo a organização dos planos estaduais de saúde.</w:t>
      </w:r>
    </w:p>
    <w:p w14:paraId="0F8A1686" w14:textId="77777777" w:rsidR="003731C3" w:rsidRPr="00787D70" w:rsidRDefault="003731C3" w:rsidP="00567BA2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Propor novas estruturas de “governança” e o papel dos gestores no processo de regionalização do sus.</w:t>
      </w:r>
    </w:p>
    <w:p w14:paraId="3F8EC5C8" w14:textId="77777777" w:rsidR="003731C3" w:rsidRPr="00787D70" w:rsidRDefault="003731C3" w:rsidP="00567BA2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Organizar a participação social junto aos colegiados de gestão regional, estadual e macrorregionais.</w:t>
      </w:r>
    </w:p>
    <w:p w14:paraId="63465ED9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DB198D4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09</w:t>
      </w:r>
    </w:p>
    <w:p w14:paraId="4140C95E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 Vigilância Epidemiológica é definida pela Lei n° 8.080/90 como “um conjunto de ações que proporciona o conhecimento, a detecção ou prevenção de qualquer mudança nos fatores determinantes e condicionantes de saúde individual ou coletiva, com a finalidade de recomendar e adotar as medidas de prevenção e controle das doenças ou agravos”. Sobre os conceitos aplicados na vigilância epidemiológica, é INCORRETO afirmar:</w:t>
      </w:r>
    </w:p>
    <w:p w14:paraId="6D79F882" w14:textId="77777777" w:rsidR="003731C3" w:rsidRPr="00787D70" w:rsidRDefault="003731C3" w:rsidP="00567BA2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 epidemiologia descritiva consiste na descrição da distribuição, em termos de frequência, da ocorrência de doenças ou agravos à saúde com relação ao tempo, local e dados pessoais.</w:t>
      </w:r>
    </w:p>
    <w:p w14:paraId="7B3F7980" w14:textId="77777777" w:rsidR="003731C3" w:rsidRPr="00787D70" w:rsidRDefault="003731C3" w:rsidP="00567BA2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 distribuição dos casos de determinada doença por período de tempo (semanal, mensal, anual) permite verificar como a doença evolui.</w:t>
      </w:r>
    </w:p>
    <w:p w14:paraId="4D252174" w14:textId="77777777" w:rsidR="003731C3" w:rsidRPr="00787D70" w:rsidRDefault="003731C3" w:rsidP="00567BA2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 variação sazonal ocorre apenas quando a incidência da doença aumenta sempre, periodicamente, em alguma época ou estações do ano.</w:t>
      </w:r>
    </w:p>
    <w:p w14:paraId="24814605" w14:textId="77777777" w:rsidR="003731C3" w:rsidRPr="00787D70" w:rsidRDefault="003731C3" w:rsidP="00567BA2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 epidemiologia descritiva permite levantar hipóteses (explicações possíveis), influenciando, assim, na produção de conhecimentos novos.</w:t>
      </w:r>
    </w:p>
    <w:p w14:paraId="0E67F05B" w14:textId="77777777" w:rsidR="003731C3" w:rsidRPr="00787D70" w:rsidRDefault="003731C3" w:rsidP="00567BA2">
      <w:pPr>
        <w:spacing w:after="0" w:line="240" w:lineRule="auto"/>
        <w:ind w:firstLine="426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447C91EC" w14:textId="77777777" w:rsidR="003731C3" w:rsidRPr="00787D70" w:rsidRDefault="003731C3" w:rsidP="00567BA2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787D70">
        <w:rPr>
          <w:rFonts w:cstheme="minorHAnsi"/>
          <w:b/>
          <w:bCs/>
          <w:sz w:val="21"/>
          <w:szCs w:val="21"/>
          <w:u w:val="single"/>
        </w:rPr>
        <w:t>QUESTÃO 10</w:t>
      </w:r>
    </w:p>
    <w:p w14:paraId="79F6F3C8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A LEI Nº 8.142, DE 28 DE DEZEMBRO DE 1990, estabelece instâncias de participação da comunidade na gestão do Sistema Único de Saúde (SUS). Assinale a alternativa que descreve as esferas de gestão que essas instancias são obrigatórias.</w:t>
      </w:r>
    </w:p>
    <w:p w14:paraId="11F332D3" w14:textId="77777777" w:rsidR="003731C3" w:rsidRPr="00787D70" w:rsidRDefault="003731C3" w:rsidP="00567BA2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Conselho de Saúde na esfera federal e Conferências de Saúde nas esferas Estadual e Municipal.</w:t>
      </w:r>
    </w:p>
    <w:p w14:paraId="39F1832C" w14:textId="77777777" w:rsidR="003731C3" w:rsidRPr="00787D70" w:rsidRDefault="003731C3" w:rsidP="00567BA2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Conselhos de Saúde e Conferências de Saúde em todas as esferas de gestão.</w:t>
      </w:r>
    </w:p>
    <w:p w14:paraId="01420382" w14:textId="77777777" w:rsidR="003731C3" w:rsidRPr="00787D70" w:rsidRDefault="003731C3" w:rsidP="00567BA2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Conselhos de Saúde em todas as esferas de gestão e Conferência de Saúde na esfera Federal.</w:t>
      </w:r>
    </w:p>
    <w:p w14:paraId="5C8D4181" w14:textId="77777777" w:rsidR="003731C3" w:rsidRPr="00787D70" w:rsidRDefault="003731C3" w:rsidP="00567BA2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787D70">
        <w:rPr>
          <w:rFonts w:cstheme="minorHAnsi"/>
          <w:sz w:val="21"/>
          <w:szCs w:val="21"/>
        </w:rPr>
        <w:t>Conferência de Saúde na esfera Federal e Conselhos de Saúde nas esferas Estadual e Municipal.</w:t>
      </w:r>
    </w:p>
    <w:p w14:paraId="6E2E2126" w14:textId="77777777" w:rsidR="003731C3" w:rsidRPr="00787D70" w:rsidRDefault="003731C3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74A9B9E3" w14:textId="03C9BD21" w:rsidR="003F4E66" w:rsidRPr="00787D70" w:rsidRDefault="003F4E66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</w:rPr>
      </w:pPr>
      <w:r w:rsidRPr="00787D70">
        <w:rPr>
          <w:rFonts w:cstheme="minorHAnsi"/>
          <w:b/>
          <w:bCs/>
        </w:rPr>
        <w:t>CONHECIMENTO ESPECÍFICO</w:t>
      </w:r>
    </w:p>
    <w:p w14:paraId="14FCCA1B" w14:textId="77777777" w:rsidR="003F4E66" w:rsidRPr="00787D70" w:rsidRDefault="003F4E66" w:rsidP="00567BA2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6FFF2AD7" w14:textId="77777777" w:rsidR="00A63907" w:rsidRPr="00787D70" w:rsidRDefault="00A63907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11</w:t>
      </w:r>
    </w:p>
    <w:p w14:paraId="758516E0" w14:textId="77777777" w:rsidR="0097120E" w:rsidRPr="00787D70" w:rsidRDefault="0097120E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Analise as afirmativas sobre o exercício profissional do farmacêutico nos serviços de atendimento pré-hospitalar, na farmácia hospitalar e em outros serviços de saúde, de natureza pública ou privada regulamentado pela Resolução nº 568, de 6 de dezembro de 2012, do Conselho Federal de Farmácia. </w:t>
      </w:r>
    </w:p>
    <w:p w14:paraId="0DCB8564" w14:textId="77777777" w:rsidR="0097120E" w:rsidRPr="00787D70" w:rsidRDefault="0097120E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I. O farmacêutico hospitalar deve exercer atividades de pesquisa assistencial e epidemiológica, porém por questões éticas não pode participar de ensaios pré-clínicos e clínicos relativos ao desenvolvimento de novas tecnologias em saúde. </w:t>
      </w:r>
    </w:p>
    <w:p w14:paraId="53C9041A" w14:textId="77777777" w:rsidR="0097120E" w:rsidRPr="00787D70" w:rsidRDefault="0097120E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lastRenderedPageBreak/>
        <w:t xml:space="preserve">II. O farmacêutico hospitalar tem como principal objetivo contribuir no processo de cuidado à saúde, visando à melhoria da qualidade da assistência prestada ao paciente, promovendo o uso seguro e racional de medicamentos. </w:t>
      </w:r>
    </w:p>
    <w:p w14:paraId="61AF2AD1" w14:textId="77777777" w:rsidR="0097120E" w:rsidRPr="00787D70" w:rsidRDefault="0097120E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III. A atuação do farmacêutico hospitalar na perspectiva do cuidado integral à saúde compreende participar das decisões relativas à farmacoterapia, tais como protocolos clínicos e diretrizes terapêuticas, sendo recomendado que sejam norteadas pela comissão de farmácia e terapêutica. </w:t>
      </w:r>
    </w:p>
    <w:p w14:paraId="180A77CF" w14:textId="77777777" w:rsidR="0097120E" w:rsidRPr="00787D70" w:rsidRDefault="0097120E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IV.  O farmacêutico no desempenho de suas atribuições nos serviços de atendimento pré-hospitalar, na farmácia hospitalar e em outros serviços de saúde, exerce funções clínicas, administrativas, consultivas, de pesquisa e educativas.</w:t>
      </w:r>
    </w:p>
    <w:p w14:paraId="64A2F88B" w14:textId="77777777" w:rsidR="0097120E" w:rsidRPr="00787D70" w:rsidRDefault="0097120E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Estão corretas apenas as afirmativas:</w:t>
      </w:r>
    </w:p>
    <w:p w14:paraId="5B25DD1D" w14:textId="758788A6" w:rsidR="0097120E" w:rsidRPr="00787D70" w:rsidRDefault="0097120E" w:rsidP="00567BA2">
      <w:pPr>
        <w:pStyle w:val="PargrafodaLista"/>
        <w:numPr>
          <w:ilvl w:val="0"/>
          <w:numId w:val="59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I, II e III.</w:t>
      </w:r>
    </w:p>
    <w:p w14:paraId="56A07B99" w14:textId="15C61D07" w:rsidR="0097120E" w:rsidRPr="00787D70" w:rsidRDefault="0097120E" w:rsidP="00567BA2">
      <w:pPr>
        <w:pStyle w:val="PargrafodaLista"/>
        <w:numPr>
          <w:ilvl w:val="0"/>
          <w:numId w:val="59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I, III e IV.</w:t>
      </w:r>
    </w:p>
    <w:p w14:paraId="79756694" w14:textId="77777777" w:rsidR="0097120E" w:rsidRPr="00787D70" w:rsidRDefault="0097120E" w:rsidP="00567BA2">
      <w:pPr>
        <w:pStyle w:val="PargrafodaLista"/>
        <w:numPr>
          <w:ilvl w:val="0"/>
          <w:numId w:val="59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II, III e IV </w:t>
      </w:r>
    </w:p>
    <w:p w14:paraId="3E2076E4" w14:textId="15A86D4A" w:rsidR="00A63907" w:rsidRPr="00787D70" w:rsidRDefault="0097120E" w:rsidP="00567BA2">
      <w:pPr>
        <w:pStyle w:val="PargrafodaLista"/>
        <w:numPr>
          <w:ilvl w:val="0"/>
          <w:numId w:val="59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I, II, III e IV.</w:t>
      </w:r>
    </w:p>
    <w:p w14:paraId="53BA7A97" w14:textId="77777777" w:rsidR="00721874" w:rsidRPr="00787D70" w:rsidRDefault="00721874" w:rsidP="00567BA2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7E7DDE2B" w14:textId="77777777" w:rsidR="00A63907" w:rsidRPr="00787D70" w:rsidRDefault="00A63907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12</w:t>
      </w:r>
    </w:p>
    <w:p w14:paraId="390A7929" w14:textId="77777777" w:rsidR="00BE4FC5" w:rsidRPr="00787D70" w:rsidRDefault="00BE4FC5" w:rsidP="00567BA2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G.V.P.L, 45 anos, sexo masculino, foi diagnosticado como hipertenso após algumas consultas médicas e iniciou um tratamento com um medicamento chamado losartana. O medicamento atua inibindo a ação da angiotensina II, um peptídeo importante que atua na regulação hidroeletrolítica do organismo, no sistema renina-angiotensina-aldosterona. Com relação ao medicamento losartana, pode-se afirmar que sua ação vai causar:</w:t>
      </w:r>
    </w:p>
    <w:p w14:paraId="61D6FC6C" w14:textId="36951273" w:rsidR="00BE4FC5" w:rsidRPr="00787D70" w:rsidRDefault="00BE4FC5" w:rsidP="00567BA2">
      <w:pPr>
        <w:pStyle w:val="PargrafodaLista"/>
        <w:numPr>
          <w:ilvl w:val="1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Vasodilatação das arteríolas e promover aumento da excreção de sódio na urina.</w:t>
      </w:r>
    </w:p>
    <w:p w14:paraId="0F9EB5F8" w14:textId="2A03184B" w:rsidR="00BE4FC5" w:rsidRPr="00787D70" w:rsidRDefault="00BE4FC5" w:rsidP="00567BA2">
      <w:pPr>
        <w:pStyle w:val="PargrafodaLista"/>
        <w:numPr>
          <w:ilvl w:val="1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Vasodilatação das arteríolas e promover aumento da excreção de potássio na urina.</w:t>
      </w:r>
    </w:p>
    <w:p w14:paraId="56B7B2CD" w14:textId="6838AC6A" w:rsidR="00BE4FC5" w:rsidRPr="00787D70" w:rsidRDefault="00BE4FC5" w:rsidP="00567BA2">
      <w:pPr>
        <w:pStyle w:val="PargrafodaLista"/>
        <w:numPr>
          <w:ilvl w:val="1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Vasoconstrição das arteríolas e promover redução da liberação de ADH (hormônio antidiurético).</w:t>
      </w:r>
    </w:p>
    <w:p w14:paraId="4B30FD19" w14:textId="0EF2F06B" w:rsidR="00457424" w:rsidRPr="00787D70" w:rsidRDefault="00BE4FC5" w:rsidP="00567BA2">
      <w:pPr>
        <w:pStyle w:val="PargrafodaLista"/>
        <w:numPr>
          <w:ilvl w:val="1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Vasoconstrição das arteríolas e promover uma redução na secreção de aldosterona.</w:t>
      </w:r>
    </w:p>
    <w:p w14:paraId="316A964E" w14:textId="77777777" w:rsidR="00457424" w:rsidRPr="00787D70" w:rsidRDefault="00457424" w:rsidP="00567BA2">
      <w:pPr>
        <w:spacing w:after="0" w:line="240" w:lineRule="auto"/>
        <w:ind w:firstLine="567"/>
        <w:jc w:val="both"/>
        <w:rPr>
          <w:rFonts w:cstheme="minorHAnsi"/>
        </w:rPr>
      </w:pPr>
    </w:p>
    <w:p w14:paraId="3BF246CE" w14:textId="77777777" w:rsidR="00457424" w:rsidRPr="00787D70" w:rsidRDefault="0045742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13</w:t>
      </w:r>
    </w:p>
    <w:p w14:paraId="75B43465" w14:textId="77777777" w:rsidR="00326975" w:rsidRPr="00787D70" w:rsidRDefault="00326975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Paciente THJ, 8 anos de idade, com crise asmática, está internado na clínica pediátrica. Na prescrição está prescrito </w:t>
      </w:r>
      <w:proofErr w:type="spellStart"/>
      <w:r w:rsidRPr="00787D70">
        <w:rPr>
          <w:rFonts w:cstheme="minorHAnsi"/>
        </w:rPr>
        <w:t>salbutamol</w:t>
      </w:r>
      <w:proofErr w:type="spellEnd"/>
      <w:r w:rsidRPr="00787D70">
        <w:rPr>
          <w:rFonts w:cstheme="minorHAnsi"/>
        </w:rPr>
        <w:t xml:space="preserve"> 100mcg/dose (spray) fazer 8 </w:t>
      </w:r>
      <w:proofErr w:type="spellStart"/>
      <w:r w:rsidRPr="00787D70">
        <w:rPr>
          <w:rFonts w:cstheme="minorHAnsi"/>
        </w:rPr>
        <w:t>puffs</w:t>
      </w:r>
      <w:proofErr w:type="spellEnd"/>
      <w:r w:rsidRPr="00787D70">
        <w:rPr>
          <w:rFonts w:cstheme="minorHAnsi"/>
        </w:rPr>
        <w:t xml:space="preserve"> (jatos) a cada 2/2hora. Se o </w:t>
      </w:r>
      <w:proofErr w:type="spellStart"/>
      <w:r w:rsidRPr="00787D70">
        <w:rPr>
          <w:rFonts w:cstheme="minorHAnsi"/>
        </w:rPr>
        <w:t>salbutamol</w:t>
      </w:r>
      <w:proofErr w:type="spellEnd"/>
      <w:r w:rsidRPr="00787D70">
        <w:rPr>
          <w:rFonts w:cstheme="minorHAnsi"/>
        </w:rPr>
        <w:t xml:space="preserve"> Suspensão aerossol 100mcg/dose spray (200 doses ou </w:t>
      </w:r>
      <w:proofErr w:type="spellStart"/>
      <w:r w:rsidRPr="00787D70">
        <w:rPr>
          <w:rFonts w:cstheme="minorHAnsi"/>
        </w:rPr>
        <w:t>puffs</w:t>
      </w:r>
      <w:proofErr w:type="spellEnd"/>
      <w:r w:rsidRPr="00787D70">
        <w:rPr>
          <w:rFonts w:cstheme="minorHAnsi"/>
        </w:rPr>
        <w:t xml:space="preserve">). Quantas (dose ou </w:t>
      </w:r>
      <w:proofErr w:type="spellStart"/>
      <w:r w:rsidRPr="00787D70">
        <w:rPr>
          <w:rFonts w:cstheme="minorHAnsi"/>
        </w:rPr>
        <w:t>puffs</w:t>
      </w:r>
      <w:proofErr w:type="spellEnd"/>
      <w:r w:rsidRPr="00787D70">
        <w:rPr>
          <w:rFonts w:cstheme="minorHAnsi"/>
        </w:rPr>
        <w:t>) o paciente irá usar em 24 horas?</w:t>
      </w:r>
    </w:p>
    <w:p w14:paraId="1D4B0FF6" w14:textId="2A5D2C5B" w:rsidR="00326975" w:rsidRPr="00787D70" w:rsidRDefault="00326975" w:rsidP="00567BA2">
      <w:pPr>
        <w:pStyle w:val="PargrafodaLista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87D70">
        <w:rPr>
          <w:rFonts w:cstheme="minorHAnsi"/>
        </w:rPr>
        <w:t>64</w:t>
      </w:r>
    </w:p>
    <w:p w14:paraId="63B02137" w14:textId="216CBCFD" w:rsidR="00326975" w:rsidRPr="00787D70" w:rsidRDefault="00326975" w:rsidP="00567BA2">
      <w:pPr>
        <w:pStyle w:val="PargrafodaLista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87D70">
        <w:rPr>
          <w:rFonts w:cstheme="minorHAnsi"/>
        </w:rPr>
        <w:t>96</w:t>
      </w:r>
    </w:p>
    <w:p w14:paraId="7F0F97A7" w14:textId="77777777" w:rsidR="008B41DF" w:rsidRPr="00787D70" w:rsidRDefault="00326975" w:rsidP="00567BA2">
      <w:pPr>
        <w:pStyle w:val="PargrafodaLista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87D70">
        <w:rPr>
          <w:rFonts w:cstheme="minorHAnsi"/>
        </w:rPr>
        <w:t>72</w:t>
      </w:r>
    </w:p>
    <w:p w14:paraId="2AC1D888" w14:textId="7C73BC66" w:rsidR="00731030" w:rsidRPr="00787D70" w:rsidRDefault="00326975" w:rsidP="00567BA2">
      <w:pPr>
        <w:pStyle w:val="PargrafodaLista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87D70">
        <w:rPr>
          <w:rFonts w:cstheme="minorHAnsi"/>
        </w:rPr>
        <w:t>16</w:t>
      </w:r>
    </w:p>
    <w:p w14:paraId="1057783B" w14:textId="77777777" w:rsidR="00721874" w:rsidRPr="00787D70" w:rsidRDefault="00721874" w:rsidP="00567BA2">
      <w:pPr>
        <w:spacing w:after="0" w:line="240" w:lineRule="auto"/>
        <w:ind w:firstLine="567"/>
        <w:jc w:val="both"/>
        <w:rPr>
          <w:rFonts w:cstheme="minorHAnsi"/>
        </w:rPr>
      </w:pPr>
    </w:p>
    <w:p w14:paraId="05041A6A" w14:textId="77777777" w:rsidR="00457424" w:rsidRPr="00787D70" w:rsidRDefault="0045742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14</w:t>
      </w:r>
    </w:p>
    <w:p w14:paraId="776146DF" w14:textId="77777777" w:rsidR="006A51DC" w:rsidRPr="00787D70" w:rsidRDefault="006A51DC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Qual dos seguintes medicamentos é considerado um antagonista adequado para reverter os efeitos de: </w:t>
      </w:r>
      <w:proofErr w:type="spellStart"/>
      <w:r w:rsidRPr="00787D70">
        <w:rPr>
          <w:rFonts w:cstheme="minorHAnsi"/>
        </w:rPr>
        <w:t>midazolam</w:t>
      </w:r>
      <w:proofErr w:type="spellEnd"/>
      <w:r w:rsidRPr="00787D70">
        <w:rPr>
          <w:rFonts w:cstheme="minorHAnsi"/>
        </w:rPr>
        <w:t>, paracetamol, rocurônio e morfina, respectivamente, em um ambiente hospitalar?</w:t>
      </w:r>
    </w:p>
    <w:p w14:paraId="69E8E2E1" w14:textId="4D1B7CE6" w:rsidR="006A51DC" w:rsidRPr="00787D70" w:rsidRDefault="006A51DC" w:rsidP="00567BA2">
      <w:pPr>
        <w:pStyle w:val="PargrafodaLista"/>
        <w:numPr>
          <w:ilvl w:val="1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Naloxona, Flumazenil, N-</w:t>
      </w:r>
      <w:proofErr w:type="spellStart"/>
      <w:r w:rsidRPr="00787D70">
        <w:rPr>
          <w:rFonts w:cstheme="minorHAnsi"/>
        </w:rPr>
        <w:t>acetilcisteína</w:t>
      </w:r>
      <w:proofErr w:type="spellEnd"/>
      <w:r w:rsidRPr="00787D70">
        <w:rPr>
          <w:rFonts w:cstheme="minorHAnsi"/>
        </w:rPr>
        <w:t>, Sugamadex.</w:t>
      </w:r>
    </w:p>
    <w:p w14:paraId="2654B3F9" w14:textId="3253BC5D" w:rsidR="006A51DC" w:rsidRPr="00787D70" w:rsidRDefault="006A51DC" w:rsidP="00567BA2">
      <w:pPr>
        <w:pStyle w:val="PargrafodaLista"/>
        <w:numPr>
          <w:ilvl w:val="1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Flumazenil, N-</w:t>
      </w:r>
      <w:proofErr w:type="spellStart"/>
      <w:r w:rsidRPr="00787D70">
        <w:rPr>
          <w:rFonts w:cstheme="minorHAnsi"/>
        </w:rPr>
        <w:t>acetilcisteína</w:t>
      </w:r>
      <w:proofErr w:type="spellEnd"/>
      <w:r w:rsidRPr="00787D70">
        <w:rPr>
          <w:rFonts w:cstheme="minorHAnsi"/>
        </w:rPr>
        <w:t>, Sugamadex, Naloxona.</w:t>
      </w:r>
    </w:p>
    <w:p w14:paraId="1A890FF5" w14:textId="5DD42674" w:rsidR="006A51DC" w:rsidRPr="00787D70" w:rsidRDefault="006A51DC" w:rsidP="00567BA2">
      <w:pPr>
        <w:pStyle w:val="PargrafodaLista"/>
        <w:numPr>
          <w:ilvl w:val="1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Naloxona, N-</w:t>
      </w:r>
      <w:proofErr w:type="spellStart"/>
      <w:r w:rsidRPr="00787D70">
        <w:rPr>
          <w:rFonts w:cstheme="minorHAnsi"/>
        </w:rPr>
        <w:t>acetilcisteína</w:t>
      </w:r>
      <w:proofErr w:type="spellEnd"/>
      <w:r w:rsidRPr="00787D70">
        <w:rPr>
          <w:rFonts w:cstheme="minorHAnsi"/>
        </w:rPr>
        <w:t xml:space="preserve">, </w:t>
      </w:r>
      <w:proofErr w:type="gramStart"/>
      <w:r w:rsidRPr="00787D70">
        <w:rPr>
          <w:rFonts w:cstheme="minorHAnsi"/>
        </w:rPr>
        <w:t>Flumazenil,  Sugamadex</w:t>
      </w:r>
      <w:proofErr w:type="gramEnd"/>
      <w:r w:rsidRPr="00787D70">
        <w:rPr>
          <w:rFonts w:cstheme="minorHAnsi"/>
        </w:rPr>
        <w:t>.</w:t>
      </w:r>
    </w:p>
    <w:p w14:paraId="5DE170B8" w14:textId="05706BAF" w:rsidR="00874301" w:rsidRPr="00787D70" w:rsidRDefault="006A51DC" w:rsidP="00567BA2">
      <w:pPr>
        <w:pStyle w:val="PargrafodaLista"/>
        <w:numPr>
          <w:ilvl w:val="1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Atropina, N-</w:t>
      </w:r>
      <w:proofErr w:type="spellStart"/>
      <w:r w:rsidRPr="00787D70">
        <w:rPr>
          <w:rFonts w:cstheme="minorHAnsi"/>
        </w:rPr>
        <w:t>acetilcisteína</w:t>
      </w:r>
      <w:proofErr w:type="spellEnd"/>
      <w:r w:rsidRPr="00787D70">
        <w:rPr>
          <w:rFonts w:cstheme="minorHAnsi"/>
        </w:rPr>
        <w:t>, Flumazenil, Naloxona.</w:t>
      </w:r>
    </w:p>
    <w:p w14:paraId="64292576" w14:textId="77777777" w:rsidR="00721874" w:rsidRPr="00787D70" w:rsidRDefault="00721874" w:rsidP="00567BA2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0F53E946" w14:textId="77777777" w:rsidR="00457424" w:rsidRPr="00787D70" w:rsidRDefault="0045742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15</w:t>
      </w:r>
    </w:p>
    <w:p w14:paraId="371F46EF" w14:textId="77777777" w:rsidR="006A51DC" w:rsidRPr="00787D70" w:rsidRDefault="006A51DC" w:rsidP="00567BA2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Com base na Resolução nº 585/2013, que regulamenta as atribuições clínicas do farmacêutico, indique a opção que completa corretamente a lacuna da assertiva a seguir. A ___________________ farmacêutica é procedimento de coleta de dados sobre o paciente, realizada pelo farmacêutico por meio de entrevista, com a finalidade de conhecer sua história de saúde, elaborar o perfil farmacoterapêutico e identificar suas necessidades relacionadas à saúde. </w:t>
      </w:r>
    </w:p>
    <w:p w14:paraId="495DF0B2" w14:textId="40A63231" w:rsidR="006A51DC" w:rsidRPr="00787D70" w:rsidRDefault="006A51DC" w:rsidP="00567BA2">
      <w:pPr>
        <w:pStyle w:val="PargrafodaLista"/>
        <w:numPr>
          <w:ilvl w:val="1"/>
          <w:numId w:val="6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Anamnese. </w:t>
      </w:r>
    </w:p>
    <w:p w14:paraId="33E7A69F" w14:textId="42E04E27" w:rsidR="006A51DC" w:rsidRPr="00787D70" w:rsidRDefault="006A51DC" w:rsidP="00567BA2">
      <w:pPr>
        <w:pStyle w:val="PargrafodaLista"/>
        <w:numPr>
          <w:ilvl w:val="1"/>
          <w:numId w:val="6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Avaliação. </w:t>
      </w:r>
    </w:p>
    <w:p w14:paraId="58EFDFF3" w14:textId="32230B88" w:rsidR="006A51DC" w:rsidRPr="00787D70" w:rsidRDefault="006A51DC" w:rsidP="00567BA2">
      <w:pPr>
        <w:pStyle w:val="PargrafodaLista"/>
        <w:numPr>
          <w:ilvl w:val="1"/>
          <w:numId w:val="6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Consulta. </w:t>
      </w:r>
    </w:p>
    <w:p w14:paraId="763CF103" w14:textId="057E2053" w:rsidR="00721874" w:rsidRPr="00787D70" w:rsidRDefault="006A51DC" w:rsidP="00567BA2">
      <w:pPr>
        <w:pStyle w:val="PargrafodaLista"/>
        <w:numPr>
          <w:ilvl w:val="1"/>
          <w:numId w:val="6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Evolução.</w:t>
      </w:r>
    </w:p>
    <w:p w14:paraId="0FAAFC3E" w14:textId="77777777" w:rsidR="00721874" w:rsidRPr="00787D70" w:rsidRDefault="00721874" w:rsidP="00567BA2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246C539B" w14:textId="77777777" w:rsidR="00457424" w:rsidRPr="00787D70" w:rsidRDefault="0045742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16</w:t>
      </w:r>
    </w:p>
    <w:p w14:paraId="1D461610" w14:textId="77777777" w:rsidR="003A6AC1" w:rsidRPr="00787D70" w:rsidRDefault="003A6AC1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Marque a alternativa que responde CORRETAMENTE à pergunta. Os diuréticos tiazídicos e fármacos relacionados, tais como hidroclorotiazida e clortalidona, são usados no tratamento de hipertensão leve e insuficiência cardíaca congestiva. Qual das opções abaixo descreve o mecanismo de ação desses fármacos?</w:t>
      </w:r>
    </w:p>
    <w:p w14:paraId="24C91A70" w14:textId="4FD85136" w:rsidR="003A6AC1" w:rsidRPr="00787D70" w:rsidRDefault="003A6AC1" w:rsidP="00567BA2">
      <w:pPr>
        <w:pStyle w:val="PargrafodaLista"/>
        <w:numPr>
          <w:ilvl w:val="1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Bloqueador do transportador Na+ /Cl- presente no túbulo contorcido distal.</w:t>
      </w:r>
    </w:p>
    <w:p w14:paraId="5207FE1F" w14:textId="54DA796C" w:rsidR="003A6AC1" w:rsidRPr="00787D70" w:rsidRDefault="003A6AC1" w:rsidP="00567BA2">
      <w:pPr>
        <w:pStyle w:val="PargrafodaLista"/>
        <w:numPr>
          <w:ilvl w:val="1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Bloqueador do transportador Na+ /K+ /2Cl- presente no túbulo contorcido proximal.  </w:t>
      </w:r>
    </w:p>
    <w:p w14:paraId="17ACD763" w14:textId="6D389220" w:rsidR="003A6AC1" w:rsidRPr="00787D70" w:rsidRDefault="003A6AC1" w:rsidP="00567BA2">
      <w:pPr>
        <w:pStyle w:val="PargrafodaLista"/>
        <w:numPr>
          <w:ilvl w:val="1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Antagonista dos receptores de aldosterona, funcionando como poupador de potássio.</w:t>
      </w:r>
    </w:p>
    <w:p w14:paraId="6AD01DD9" w14:textId="1EB2A468" w:rsidR="00457424" w:rsidRPr="00787D70" w:rsidRDefault="003A6AC1" w:rsidP="00567BA2">
      <w:pPr>
        <w:pStyle w:val="PargrafodaLista"/>
        <w:numPr>
          <w:ilvl w:val="1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Inibidores da anidrase carbônica.</w:t>
      </w:r>
    </w:p>
    <w:p w14:paraId="55136313" w14:textId="77777777" w:rsidR="00721874" w:rsidRPr="00787D70" w:rsidRDefault="00721874" w:rsidP="00567BA2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</w:p>
    <w:p w14:paraId="4D16050B" w14:textId="77777777" w:rsidR="00457424" w:rsidRPr="00787D70" w:rsidRDefault="0045742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17</w:t>
      </w:r>
    </w:p>
    <w:p w14:paraId="7310CFAA" w14:textId="77777777" w:rsidR="009426B3" w:rsidRPr="00787D70" w:rsidRDefault="009426B3" w:rsidP="00567BA2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A administração enteral é considerada mais segura devido às barreiras naturais do trato gastrointestinal, que oferecem proteção contra patógenos. A falta de procedimentos invasivos e a facilidade de administração contribuem para a redução de riscos. Essa abordagem é econômica e conveniente para a administração de fármacos. É correto afirmar que as vias de administração nesta categoria são:</w:t>
      </w:r>
    </w:p>
    <w:p w14:paraId="5D194E4A" w14:textId="50DE7FFC" w:rsidR="009426B3" w:rsidRPr="00787D70" w:rsidRDefault="009426B3" w:rsidP="00567BA2">
      <w:pPr>
        <w:pStyle w:val="PargrafodaLista"/>
        <w:numPr>
          <w:ilvl w:val="1"/>
          <w:numId w:val="7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Via </w:t>
      </w:r>
      <w:proofErr w:type="spellStart"/>
      <w:r w:rsidRPr="00787D70">
        <w:rPr>
          <w:rFonts w:cstheme="minorHAnsi"/>
        </w:rPr>
        <w:t>intranasal</w:t>
      </w:r>
      <w:proofErr w:type="spellEnd"/>
      <w:r w:rsidRPr="00787D70">
        <w:rPr>
          <w:rFonts w:cstheme="minorHAnsi"/>
        </w:rPr>
        <w:t xml:space="preserve">, </w:t>
      </w:r>
      <w:proofErr w:type="spellStart"/>
      <w:r w:rsidRPr="00787D70">
        <w:rPr>
          <w:rFonts w:cstheme="minorHAnsi"/>
        </w:rPr>
        <w:t>intratecal</w:t>
      </w:r>
      <w:proofErr w:type="spellEnd"/>
      <w:r w:rsidRPr="00787D70">
        <w:rPr>
          <w:rFonts w:cstheme="minorHAnsi"/>
        </w:rPr>
        <w:t>, tópica e inalação.</w:t>
      </w:r>
    </w:p>
    <w:p w14:paraId="2EDD55A2" w14:textId="028C4FCA" w:rsidR="009426B3" w:rsidRPr="00787D70" w:rsidRDefault="009426B3" w:rsidP="00567BA2">
      <w:pPr>
        <w:pStyle w:val="PargrafodaLista"/>
        <w:numPr>
          <w:ilvl w:val="1"/>
          <w:numId w:val="7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Via intramuscular, intravenosa e subcutânea. </w:t>
      </w:r>
    </w:p>
    <w:p w14:paraId="7C2AFF24" w14:textId="60AFAFC2" w:rsidR="009426B3" w:rsidRPr="00787D70" w:rsidRDefault="009426B3" w:rsidP="00567BA2">
      <w:pPr>
        <w:pStyle w:val="PargrafodaLista"/>
        <w:numPr>
          <w:ilvl w:val="1"/>
          <w:numId w:val="7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Via oral, sublingual e retal.</w:t>
      </w:r>
    </w:p>
    <w:p w14:paraId="60CC5089" w14:textId="61625964" w:rsidR="00457424" w:rsidRPr="00787D70" w:rsidRDefault="009426B3" w:rsidP="00567BA2">
      <w:pPr>
        <w:pStyle w:val="PargrafodaLista"/>
        <w:numPr>
          <w:ilvl w:val="1"/>
          <w:numId w:val="7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Via oral, sublingual, retal e inalação.</w:t>
      </w:r>
    </w:p>
    <w:p w14:paraId="01EFBC55" w14:textId="77777777" w:rsidR="00721874" w:rsidRPr="00787D70" w:rsidRDefault="00721874" w:rsidP="00567BA2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193A73EF" w14:textId="77777777" w:rsidR="00457424" w:rsidRPr="00787D70" w:rsidRDefault="0045742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18</w:t>
      </w:r>
    </w:p>
    <w:p w14:paraId="5DE6D283" w14:textId="77777777" w:rsidR="006477CE" w:rsidRPr="00787D70" w:rsidRDefault="006477C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lastRenderedPageBreak/>
        <w:t>Um paciente recebeu uma prescrição médica que indica o uso de morfina de 10mg/ml ampola de 1 ml. A prescrição instrui a diluir 1 ml da ampola em 9 ml de água destilada, resultando em uma solução de 10 ml. O paciente deve receber 3 ml dessa solução a cada 6 horas.</w:t>
      </w:r>
    </w:p>
    <w:p w14:paraId="7B26DB9B" w14:textId="77777777" w:rsidR="006477CE" w:rsidRPr="00787D70" w:rsidRDefault="006477C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Entretanto, no hospital, só estão disponíveis ampolas de morfina de 1mg/ml de 2 ml. Quantas ampolas de 1mg/ml de 2 ml serão necessárias para atender à prescrição médica original para um período de 24 horas?</w:t>
      </w:r>
    </w:p>
    <w:p w14:paraId="1CC3B85B" w14:textId="6D137B9A" w:rsidR="006477CE" w:rsidRPr="00787D70" w:rsidRDefault="006477CE" w:rsidP="00567BA2">
      <w:pPr>
        <w:pStyle w:val="PargrafodaLista"/>
        <w:numPr>
          <w:ilvl w:val="1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3 ampolas.</w:t>
      </w:r>
    </w:p>
    <w:p w14:paraId="1B843608" w14:textId="1F79B464" w:rsidR="006477CE" w:rsidRPr="00787D70" w:rsidRDefault="006477CE" w:rsidP="00567BA2">
      <w:pPr>
        <w:pStyle w:val="PargrafodaLista"/>
        <w:numPr>
          <w:ilvl w:val="1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4 ampolas.</w:t>
      </w:r>
    </w:p>
    <w:p w14:paraId="3A198282" w14:textId="1B0A141B" w:rsidR="006477CE" w:rsidRPr="00787D70" w:rsidRDefault="006477CE" w:rsidP="00567BA2">
      <w:pPr>
        <w:pStyle w:val="PargrafodaLista"/>
        <w:numPr>
          <w:ilvl w:val="1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5 ampolas.</w:t>
      </w:r>
    </w:p>
    <w:p w14:paraId="4A093128" w14:textId="6CB216FD" w:rsidR="00457424" w:rsidRPr="00787D70" w:rsidRDefault="006477CE" w:rsidP="00567BA2">
      <w:pPr>
        <w:pStyle w:val="PargrafodaLista"/>
        <w:numPr>
          <w:ilvl w:val="1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6 ampolas.</w:t>
      </w:r>
    </w:p>
    <w:p w14:paraId="032F4785" w14:textId="77777777" w:rsidR="00721874" w:rsidRPr="00787D70" w:rsidRDefault="00721874" w:rsidP="00567BA2">
      <w:pPr>
        <w:spacing w:after="0" w:line="240" w:lineRule="auto"/>
        <w:ind w:firstLine="567"/>
        <w:jc w:val="both"/>
        <w:rPr>
          <w:rFonts w:cstheme="minorHAnsi"/>
        </w:rPr>
      </w:pPr>
    </w:p>
    <w:p w14:paraId="41A6DA67" w14:textId="77777777" w:rsidR="0021124D" w:rsidRPr="00787D70" w:rsidRDefault="0021124D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19</w:t>
      </w:r>
    </w:p>
    <w:p w14:paraId="5C864F9E" w14:textId="1A68E6CA" w:rsidR="00C50D59" w:rsidRPr="00787D70" w:rsidRDefault="00C50D59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O farmacêutico é um profissional da saúde com um papel fundamental na sociedade. Ele é responsável por garantir a segurança e a eficácia dos medicamentos, bem como pela promoção da saúde e da qualidade de vida da população. Quais são as responsabilidades do farmacêutico que está descrito na Resolução 724/2022. </w:t>
      </w:r>
    </w:p>
    <w:p w14:paraId="27A94913" w14:textId="040969C7" w:rsidR="00C50D59" w:rsidRPr="00787D70" w:rsidRDefault="00C50D59" w:rsidP="00567BA2">
      <w:pPr>
        <w:pStyle w:val="PargrafodaLista"/>
        <w:numPr>
          <w:ilvl w:val="1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O descarte de medicamentos vencidos ou inutilizados no lixo comum pode contaminar o solo e a água, causando danos ao meio ambiente. É uma responsabilidade educativa.</w:t>
      </w:r>
    </w:p>
    <w:p w14:paraId="24652E3A" w14:textId="72EE69B7" w:rsidR="00C50D59" w:rsidRPr="00787D70" w:rsidRDefault="00C50D59" w:rsidP="00567BA2">
      <w:pPr>
        <w:pStyle w:val="PargrafodaLista"/>
        <w:numPr>
          <w:ilvl w:val="1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O farmacêutico deve sempre informar os pacientes sobre os riscos e benefícios dos medicamentos, mesmo que o paciente não queira saber.</w:t>
      </w:r>
    </w:p>
    <w:p w14:paraId="58AB361E" w14:textId="3C18E027" w:rsidR="00C50D59" w:rsidRPr="00787D70" w:rsidRDefault="00C50D59" w:rsidP="00567BA2">
      <w:pPr>
        <w:pStyle w:val="PargrafodaLista"/>
        <w:numPr>
          <w:ilvl w:val="1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A atuação do farmacêutico na defesa dos direitos dos pacientes, como no combate à automedicação, é um exemplo de responsabilidade social do farmacêutico</w:t>
      </w:r>
      <w:r w:rsidR="00F67763" w:rsidRPr="00787D70">
        <w:rPr>
          <w:rFonts w:cstheme="minorHAnsi"/>
        </w:rPr>
        <w:t>.</w:t>
      </w:r>
    </w:p>
    <w:p w14:paraId="1AE94BBF" w14:textId="69136CE9" w:rsidR="00B55F8D" w:rsidRPr="00787D70" w:rsidRDefault="00C50D59" w:rsidP="00567BA2">
      <w:pPr>
        <w:pStyle w:val="PargrafodaLista"/>
        <w:numPr>
          <w:ilvl w:val="1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O farmacêutico pode vender medicamentos sem receita médica, se o paciente insistir.</w:t>
      </w:r>
    </w:p>
    <w:p w14:paraId="5E4AC68D" w14:textId="77777777" w:rsidR="00721874" w:rsidRPr="00787D70" w:rsidRDefault="00721874" w:rsidP="00567BA2">
      <w:pPr>
        <w:spacing w:after="0" w:line="240" w:lineRule="auto"/>
        <w:jc w:val="both"/>
        <w:rPr>
          <w:rFonts w:cstheme="minorHAnsi"/>
        </w:rPr>
      </w:pPr>
    </w:p>
    <w:p w14:paraId="468DC26A" w14:textId="1042924A" w:rsidR="0021124D" w:rsidRPr="00787D70" w:rsidRDefault="0021124D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2</w:t>
      </w:r>
      <w:r w:rsidR="00AB41B6" w:rsidRPr="00787D70">
        <w:rPr>
          <w:rFonts w:cstheme="minorHAnsi"/>
          <w:b/>
          <w:bCs/>
          <w:u w:val="single"/>
        </w:rPr>
        <w:t>0</w:t>
      </w:r>
    </w:p>
    <w:p w14:paraId="70EF25DD" w14:textId="77777777" w:rsidR="00F67763" w:rsidRPr="00787D70" w:rsidRDefault="00F67763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De acordo com a Resolução 568/2012, o farmacêutico deve participar de comissões, conforme diretrizes das normas que as instituíram.</w:t>
      </w:r>
    </w:p>
    <w:p w14:paraId="218C7D95" w14:textId="77777777" w:rsidR="00F67763" w:rsidRPr="00787D70" w:rsidRDefault="00F67763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Qual das seguintes comissões é obrigatória para o farmacêutico?</w:t>
      </w:r>
    </w:p>
    <w:p w14:paraId="25BA7EFE" w14:textId="7BD277CC" w:rsidR="00F67763" w:rsidRPr="00787D70" w:rsidRDefault="00F67763" w:rsidP="00567BA2">
      <w:pPr>
        <w:pStyle w:val="PargrafodaLista"/>
        <w:numPr>
          <w:ilvl w:val="1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Comissão de farmácia e terapêutica.</w:t>
      </w:r>
    </w:p>
    <w:p w14:paraId="7EA6A325" w14:textId="124CA506" w:rsidR="00F67763" w:rsidRPr="00787D70" w:rsidRDefault="00F67763" w:rsidP="00567BA2">
      <w:pPr>
        <w:pStyle w:val="PargrafodaLista"/>
        <w:numPr>
          <w:ilvl w:val="1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Comissão do serviço de controle de infecção hospitalar.</w:t>
      </w:r>
    </w:p>
    <w:p w14:paraId="59CDD094" w14:textId="439CC289" w:rsidR="00F67763" w:rsidRPr="00787D70" w:rsidRDefault="00F67763" w:rsidP="00567BA2">
      <w:pPr>
        <w:pStyle w:val="PargrafodaLista"/>
        <w:numPr>
          <w:ilvl w:val="1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Comissão de licitação.</w:t>
      </w:r>
    </w:p>
    <w:p w14:paraId="4B658AAE" w14:textId="1A3BD7CD" w:rsidR="0021124D" w:rsidRPr="00787D70" w:rsidRDefault="00F67763" w:rsidP="00567BA2">
      <w:pPr>
        <w:pStyle w:val="PargrafodaLista"/>
        <w:numPr>
          <w:ilvl w:val="1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Comissão de parecer técnico.</w:t>
      </w:r>
    </w:p>
    <w:p w14:paraId="010F916F" w14:textId="77777777" w:rsidR="00721874" w:rsidRPr="00787D70" w:rsidRDefault="00721874" w:rsidP="00567BA2">
      <w:pPr>
        <w:spacing w:after="0" w:line="240" w:lineRule="auto"/>
        <w:jc w:val="both"/>
        <w:rPr>
          <w:rFonts w:cstheme="minorHAnsi"/>
        </w:rPr>
      </w:pPr>
    </w:p>
    <w:p w14:paraId="04948C02" w14:textId="54228F93" w:rsidR="0021124D" w:rsidRPr="00787D70" w:rsidRDefault="0021124D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2</w:t>
      </w:r>
      <w:r w:rsidR="00AB41B6" w:rsidRPr="00787D70">
        <w:rPr>
          <w:rFonts w:cstheme="minorHAnsi"/>
          <w:b/>
          <w:bCs/>
          <w:u w:val="single"/>
        </w:rPr>
        <w:t>1</w:t>
      </w:r>
    </w:p>
    <w:p w14:paraId="28D556F2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O termo “interações medicamentosas” se refere à interferência de um fármaco na ação de outro ou de um alimento/nutriente na ação de medicamentos. A esse respeito assinale a alternativa correta.</w:t>
      </w:r>
    </w:p>
    <w:p w14:paraId="1B754594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I- A administração de tetraciclina com leite pode levar a uma diminuição da concentração plasmática da tetraciclina, diminuindo a sua eficácia.</w:t>
      </w:r>
    </w:p>
    <w:p w14:paraId="7CFAF310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II- Administração de varfarina com suco de toranja pode levar a um aumento do risco de sangramento.</w:t>
      </w:r>
    </w:p>
    <w:p w14:paraId="424BA4C6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III- As interações medicamentosas dependem da redução da concentração plasmática do medicamento (biodisponibilidade).</w:t>
      </w:r>
    </w:p>
    <w:p w14:paraId="6AFD126C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IV- Administração de fluoxetina, sendo usada a mais de duas semanas e uso de </w:t>
      </w:r>
      <w:proofErr w:type="spellStart"/>
      <w:r w:rsidRPr="00787D70">
        <w:rPr>
          <w:rFonts w:cstheme="minorHAnsi"/>
        </w:rPr>
        <w:t>metoclopramida</w:t>
      </w:r>
      <w:proofErr w:type="spellEnd"/>
      <w:r w:rsidRPr="00787D70">
        <w:rPr>
          <w:rFonts w:cstheme="minorHAnsi"/>
        </w:rPr>
        <w:t xml:space="preserve"> pode levar a espasmos musculares e confusão mental</w:t>
      </w:r>
    </w:p>
    <w:p w14:paraId="57E2295E" w14:textId="55F67EE1" w:rsidR="00791B2E" w:rsidRPr="00787D70" w:rsidRDefault="00791B2E" w:rsidP="00567BA2">
      <w:pPr>
        <w:pStyle w:val="PargrafodaLista"/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I; II; III.</w:t>
      </w:r>
    </w:p>
    <w:p w14:paraId="05F2284C" w14:textId="7B2810E8" w:rsidR="00791B2E" w:rsidRPr="00787D70" w:rsidRDefault="00791B2E" w:rsidP="00567BA2">
      <w:pPr>
        <w:pStyle w:val="PargrafodaLista"/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II; IV.</w:t>
      </w:r>
    </w:p>
    <w:p w14:paraId="3600AC33" w14:textId="77777777" w:rsidR="00791B2E" w:rsidRPr="00787D70" w:rsidRDefault="00791B2E" w:rsidP="00567BA2">
      <w:pPr>
        <w:pStyle w:val="PargrafodaLista"/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I; II; IV.</w:t>
      </w:r>
    </w:p>
    <w:p w14:paraId="54A98222" w14:textId="7B9B17E6" w:rsidR="00791B2E" w:rsidRPr="00787D70" w:rsidRDefault="00791B2E" w:rsidP="00567BA2">
      <w:pPr>
        <w:pStyle w:val="PargrafodaLista"/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I; IV.</w:t>
      </w:r>
    </w:p>
    <w:p w14:paraId="046AE7F6" w14:textId="77777777" w:rsidR="00721874" w:rsidRPr="00787D70" w:rsidRDefault="0072187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13F3F244" w14:textId="686CD9BA" w:rsidR="0021124D" w:rsidRPr="00787D70" w:rsidRDefault="0021124D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2</w:t>
      </w:r>
      <w:r w:rsidR="00AB41B6" w:rsidRPr="00787D70">
        <w:rPr>
          <w:rFonts w:cstheme="minorHAnsi"/>
          <w:b/>
          <w:bCs/>
          <w:u w:val="single"/>
        </w:rPr>
        <w:t>2</w:t>
      </w:r>
    </w:p>
    <w:p w14:paraId="151D6FF2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A resistência bacteriana é uma preocupação crescente de saúde pública. O uso inadequado de antibióticos é a principal causa da resistência bacteriana. Quais as afirmativas corretas:</w:t>
      </w:r>
    </w:p>
    <w:p w14:paraId="255C4153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I- </w:t>
      </w:r>
      <w:proofErr w:type="spellStart"/>
      <w:r w:rsidRPr="00787D70">
        <w:rPr>
          <w:rFonts w:cstheme="minorHAnsi"/>
        </w:rPr>
        <w:t>Staphylococcus</w:t>
      </w:r>
      <w:proofErr w:type="spellEnd"/>
      <w:r w:rsidRPr="00787D70">
        <w:rPr>
          <w:rFonts w:cstheme="minorHAnsi"/>
        </w:rPr>
        <w:t xml:space="preserve"> aureus é uma bactéria comum, mas a MRSA desenvolveu resistência à </w:t>
      </w:r>
      <w:proofErr w:type="spellStart"/>
      <w:r w:rsidRPr="00787D70">
        <w:rPr>
          <w:rFonts w:cstheme="minorHAnsi"/>
        </w:rPr>
        <w:t>meticilina</w:t>
      </w:r>
      <w:proofErr w:type="spellEnd"/>
      <w:r w:rsidRPr="00787D70">
        <w:rPr>
          <w:rFonts w:cstheme="minorHAnsi"/>
        </w:rPr>
        <w:t xml:space="preserve"> e outros antibióticos beta-lactâmicos.</w:t>
      </w:r>
    </w:p>
    <w:p w14:paraId="5F42DFA6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II- ESBL- São enzimas capazes de hidrolisar uma variedade de antibióticos beta-lactâmicos, incluindo cefalosporinas de espectro estendido.</w:t>
      </w:r>
    </w:p>
    <w:p w14:paraId="238ABC9F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III- Clostridium </w:t>
      </w:r>
      <w:proofErr w:type="spellStart"/>
      <w:r w:rsidRPr="00787D70">
        <w:rPr>
          <w:rFonts w:cstheme="minorHAnsi"/>
        </w:rPr>
        <w:t>difficile</w:t>
      </w:r>
      <w:proofErr w:type="spellEnd"/>
      <w:r w:rsidRPr="00787D70">
        <w:rPr>
          <w:rFonts w:cstheme="minorHAnsi"/>
        </w:rPr>
        <w:t xml:space="preserve"> Resistente a Antibióticos (CDRA)- Bactéria associada a infecções do trato intestinal, frequentemente associada ao uso excessivo de antibióticos.</w:t>
      </w:r>
    </w:p>
    <w:p w14:paraId="1C72E705" w14:textId="77777777" w:rsidR="00791B2E" w:rsidRPr="00787D70" w:rsidRDefault="00791B2E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IV- Os estreptococos e os enterococos são relativamente resistentes à gentamicina em razão de sua incapacidade de penetrar na célula. Mas a gentamicina em combinação com a vancomicina produz um potente efeito bactericida.</w:t>
      </w:r>
    </w:p>
    <w:p w14:paraId="12C71923" w14:textId="5E96EAE0" w:rsidR="00721874" w:rsidRPr="00787D70" w:rsidRDefault="00791B2E" w:rsidP="00567BA2">
      <w:pPr>
        <w:pStyle w:val="PargrafodaLista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bookmarkStart w:id="1" w:name="_Hlk158208428"/>
      <w:r w:rsidRPr="00787D70">
        <w:rPr>
          <w:rFonts w:cstheme="minorHAnsi"/>
        </w:rPr>
        <w:t>II, III, IV.</w:t>
      </w:r>
    </w:p>
    <w:bookmarkEnd w:id="1"/>
    <w:p w14:paraId="27D03AE1" w14:textId="3FAF0000" w:rsidR="00791B2E" w:rsidRPr="00787D70" w:rsidRDefault="00791B2E" w:rsidP="00567BA2">
      <w:pPr>
        <w:pStyle w:val="PargrafodaLista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I, II, IV.</w:t>
      </w:r>
    </w:p>
    <w:p w14:paraId="7A6F8694" w14:textId="027B5605" w:rsidR="00791B2E" w:rsidRPr="00787D70" w:rsidRDefault="00791B2E" w:rsidP="00567BA2">
      <w:pPr>
        <w:pStyle w:val="PargrafodaLista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I, II, III.</w:t>
      </w:r>
    </w:p>
    <w:p w14:paraId="238AC87D" w14:textId="77777777" w:rsidR="00791B2E" w:rsidRPr="00787D70" w:rsidRDefault="00791B2E" w:rsidP="00567BA2">
      <w:pPr>
        <w:pStyle w:val="PargrafodaLista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I, II, III, IV</w:t>
      </w:r>
    </w:p>
    <w:p w14:paraId="61314FBE" w14:textId="14516CC9" w:rsidR="0021124D" w:rsidRPr="00787D70" w:rsidRDefault="0045742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</w:rPr>
        <w:br w:type="textWrapping" w:clear="all"/>
      </w:r>
      <w:r w:rsidR="0021124D" w:rsidRPr="00787D70">
        <w:rPr>
          <w:rFonts w:cstheme="minorHAnsi"/>
          <w:b/>
          <w:bCs/>
          <w:u w:val="single"/>
        </w:rPr>
        <w:t>QUESTÃO 2</w:t>
      </w:r>
      <w:r w:rsidR="00AB41B6" w:rsidRPr="00787D70">
        <w:rPr>
          <w:rFonts w:cstheme="minorHAnsi"/>
          <w:b/>
          <w:bCs/>
          <w:u w:val="single"/>
        </w:rPr>
        <w:t>3</w:t>
      </w:r>
    </w:p>
    <w:p w14:paraId="66715918" w14:textId="77777777" w:rsidR="00791B2E" w:rsidRPr="00787D70" w:rsidRDefault="00791B2E" w:rsidP="00567BA2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787D70">
        <w:rPr>
          <w:rFonts w:cstheme="minorHAnsi"/>
        </w:rPr>
        <w:t>De acordo com a Resolução 568/2012, é competência do farmacêutico:</w:t>
      </w:r>
    </w:p>
    <w:p w14:paraId="2573CE4E" w14:textId="77777777" w:rsidR="00791B2E" w:rsidRPr="00787D70" w:rsidRDefault="00791B2E" w:rsidP="00567BA2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787D70">
        <w:rPr>
          <w:rFonts w:cstheme="minorHAnsi"/>
        </w:rPr>
        <w:t>I- Elaborar manuais técnicos e formulários próprios.</w:t>
      </w:r>
    </w:p>
    <w:p w14:paraId="66BE3EFB" w14:textId="77777777" w:rsidR="00791B2E" w:rsidRPr="00787D70" w:rsidRDefault="00791B2E" w:rsidP="00567BA2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787D70">
        <w:rPr>
          <w:rFonts w:cstheme="minorHAnsi"/>
        </w:rPr>
        <w:t>II- Participar de comissões, conforme diretrizes das normas que as instituíram.</w:t>
      </w:r>
    </w:p>
    <w:p w14:paraId="2B830950" w14:textId="77777777" w:rsidR="00791B2E" w:rsidRPr="00787D70" w:rsidRDefault="00791B2E" w:rsidP="00567BA2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787D70">
        <w:rPr>
          <w:rFonts w:cstheme="minorHAnsi"/>
        </w:rPr>
        <w:t>III- Responsável pela limpeza e desinfecção de equipamentos e superfícies.</w:t>
      </w:r>
    </w:p>
    <w:p w14:paraId="5D090BA4" w14:textId="77777777" w:rsidR="00791B2E" w:rsidRPr="00787D70" w:rsidRDefault="00791B2E" w:rsidP="00567BA2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787D70">
        <w:rPr>
          <w:rFonts w:cstheme="minorHAnsi"/>
        </w:rPr>
        <w:t>IV- Supervisionar as atividades dos auxiliares e técnicos, promovendo ações de educação continuada.</w:t>
      </w:r>
    </w:p>
    <w:p w14:paraId="3F107AA7" w14:textId="77777777" w:rsidR="00791B2E" w:rsidRPr="00787D70" w:rsidRDefault="00791B2E" w:rsidP="00567BA2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787D70">
        <w:rPr>
          <w:rFonts w:cstheme="minorHAnsi"/>
        </w:rPr>
        <w:t>Quais as afirmativas corretas:</w:t>
      </w:r>
    </w:p>
    <w:p w14:paraId="5A3EFE43" w14:textId="115DB6F9" w:rsidR="00457424" w:rsidRPr="00787D70" w:rsidRDefault="00791B2E" w:rsidP="00567BA2">
      <w:pPr>
        <w:pStyle w:val="PargrafodaLista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 e IV</w:t>
      </w:r>
    </w:p>
    <w:p w14:paraId="5B277349" w14:textId="2B5AF8DC" w:rsidR="00791B2E" w:rsidRPr="00787D70" w:rsidRDefault="00791B2E" w:rsidP="00567BA2">
      <w:pPr>
        <w:pStyle w:val="PargrafodaLista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II e IV</w:t>
      </w:r>
    </w:p>
    <w:p w14:paraId="7D080C1C" w14:textId="26A0898B" w:rsidR="00791B2E" w:rsidRPr="00787D70" w:rsidRDefault="00791B2E" w:rsidP="00567BA2">
      <w:pPr>
        <w:pStyle w:val="PargrafodaLista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I, II, III e IV</w:t>
      </w:r>
    </w:p>
    <w:p w14:paraId="0E0AC997" w14:textId="69196C2A" w:rsidR="00791B2E" w:rsidRPr="00787D70" w:rsidRDefault="00791B2E" w:rsidP="00567BA2">
      <w:pPr>
        <w:pStyle w:val="PargrafodaLista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lastRenderedPageBreak/>
        <w:t>I, II e IV</w:t>
      </w:r>
    </w:p>
    <w:p w14:paraId="00A26E11" w14:textId="77777777" w:rsidR="00721874" w:rsidRPr="00787D70" w:rsidRDefault="00721874" w:rsidP="00567BA2">
      <w:pPr>
        <w:pStyle w:val="PargrafodaLista"/>
        <w:spacing w:after="0" w:line="240" w:lineRule="auto"/>
        <w:ind w:left="0" w:firstLine="567"/>
        <w:jc w:val="both"/>
        <w:rPr>
          <w:rFonts w:cstheme="minorHAnsi"/>
        </w:rPr>
      </w:pPr>
    </w:p>
    <w:p w14:paraId="6AF60984" w14:textId="77777777" w:rsidR="00AB41B6" w:rsidRPr="00787D70" w:rsidRDefault="00AB41B6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24</w:t>
      </w:r>
    </w:p>
    <w:p w14:paraId="607D7642" w14:textId="77777777" w:rsidR="00FD19BE" w:rsidRPr="00787D70" w:rsidRDefault="00FD19BE" w:rsidP="00567BA2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787D70">
        <w:rPr>
          <w:rFonts w:cstheme="minorHAnsi"/>
        </w:rPr>
        <w:t>Marque a opção em que há somente representantes dos antibióticos beta-lactâmicos.</w:t>
      </w:r>
    </w:p>
    <w:p w14:paraId="482EA781" w14:textId="6D7EB58B" w:rsidR="00FD19BE" w:rsidRPr="00787D70" w:rsidRDefault="00FD19BE" w:rsidP="00567BA2">
      <w:pPr>
        <w:pStyle w:val="PargrafodaLista"/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proofErr w:type="spellStart"/>
      <w:r w:rsidRPr="00787D70">
        <w:rPr>
          <w:rFonts w:cstheme="minorHAnsi"/>
        </w:rPr>
        <w:t>Claritromicina</w:t>
      </w:r>
      <w:proofErr w:type="spellEnd"/>
      <w:r w:rsidRPr="00787D70">
        <w:rPr>
          <w:rFonts w:cstheme="minorHAnsi"/>
        </w:rPr>
        <w:t xml:space="preserve">; azitromicina; ticarcilina; </w:t>
      </w:r>
      <w:proofErr w:type="spellStart"/>
      <w:r w:rsidRPr="00787D70">
        <w:rPr>
          <w:rFonts w:cstheme="minorHAnsi"/>
        </w:rPr>
        <w:t>piperacilina</w:t>
      </w:r>
      <w:proofErr w:type="spellEnd"/>
      <w:r w:rsidRPr="00787D70">
        <w:rPr>
          <w:rFonts w:cstheme="minorHAnsi"/>
        </w:rPr>
        <w:t xml:space="preserve"> e neomicina.</w:t>
      </w:r>
    </w:p>
    <w:p w14:paraId="40DCDE6C" w14:textId="31079134" w:rsidR="00FD19BE" w:rsidRPr="00787D70" w:rsidRDefault="00FD19BE" w:rsidP="00567BA2">
      <w:pPr>
        <w:pStyle w:val="PargrafodaLista"/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proofErr w:type="spellStart"/>
      <w:r w:rsidRPr="00787D70">
        <w:rPr>
          <w:rFonts w:cstheme="minorHAnsi"/>
        </w:rPr>
        <w:t>Flucloxacilina</w:t>
      </w:r>
      <w:proofErr w:type="spellEnd"/>
      <w:r w:rsidRPr="00787D70">
        <w:rPr>
          <w:rFonts w:cstheme="minorHAnsi"/>
        </w:rPr>
        <w:t>; amoxicilina; cefalotina; imipenem e cefalexina.</w:t>
      </w:r>
    </w:p>
    <w:p w14:paraId="744DB7E9" w14:textId="0A5A4D8A" w:rsidR="00FD19BE" w:rsidRPr="00787D70" w:rsidRDefault="00FD19BE" w:rsidP="00567BA2">
      <w:pPr>
        <w:pStyle w:val="PargrafodaLista"/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Cefalexina; amoxicilina; eritromicina; </w:t>
      </w:r>
      <w:proofErr w:type="spellStart"/>
      <w:r w:rsidRPr="00787D70">
        <w:rPr>
          <w:rFonts w:cstheme="minorHAnsi"/>
        </w:rPr>
        <w:t>benzilpenicilina</w:t>
      </w:r>
      <w:proofErr w:type="spellEnd"/>
      <w:r w:rsidRPr="00787D70">
        <w:rPr>
          <w:rFonts w:cstheme="minorHAnsi"/>
        </w:rPr>
        <w:t xml:space="preserve"> e cefalotina.</w:t>
      </w:r>
    </w:p>
    <w:p w14:paraId="5323504A" w14:textId="455D4BD9" w:rsidR="00457424" w:rsidRPr="00787D70" w:rsidRDefault="00FD19BE" w:rsidP="00567BA2">
      <w:pPr>
        <w:pStyle w:val="PargrafodaLista"/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Gentamicina; </w:t>
      </w:r>
      <w:proofErr w:type="spellStart"/>
      <w:r w:rsidRPr="00787D70">
        <w:rPr>
          <w:rFonts w:cstheme="minorHAnsi"/>
        </w:rPr>
        <w:t>ciprofloxacina</w:t>
      </w:r>
      <w:proofErr w:type="spellEnd"/>
      <w:r w:rsidRPr="00787D70">
        <w:rPr>
          <w:rFonts w:cstheme="minorHAnsi"/>
        </w:rPr>
        <w:t xml:space="preserve">; rifampicina; clindamicina e </w:t>
      </w:r>
      <w:proofErr w:type="spellStart"/>
      <w:r w:rsidRPr="00787D70">
        <w:rPr>
          <w:rFonts w:cstheme="minorHAnsi"/>
        </w:rPr>
        <w:t>tobramicina</w:t>
      </w:r>
      <w:proofErr w:type="spellEnd"/>
      <w:r w:rsidRPr="00787D70">
        <w:rPr>
          <w:rFonts w:cstheme="minorHAnsi"/>
        </w:rPr>
        <w:t>.</w:t>
      </w:r>
    </w:p>
    <w:p w14:paraId="304693A7" w14:textId="77777777" w:rsidR="00721874" w:rsidRPr="00787D70" w:rsidRDefault="00721874" w:rsidP="00567BA2">
      <w:pPr>
        <w:pStyle w:val="PargrafodaLista"/>
        <w:spacing w:after="0" w:line="240" w:lineRule="auto"/>
        <w:ind w:left="0" w:firstLine="567"/>
        <w:jc w:val="both"/>
        <w:rPr>
          <w:rFonts w:cstheme="minorHAnsi"/>
        </w:rPr>
      </w:pPr>
    </w:p>
    <w:p w14:paraId="3F268499" w14:textId="77777777" w:rsidR="00AB41B6" w:rsidRPr="00787D70" w:rsidRDefault="00AB41B6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25</w:t>
      </w:r>
    </w:p>
    <w:p w14:paraId="2814709F" w14:textId="77777777" w:rsidR="00474E8A" w:rsidRPr="00787D70" w:rsidRDefault="00474E8A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Os fármacos têm diferentes formas de se distribuir no organismo após serem ingeridos. Assinale a alternativa que apresenta os 4 (quatro) parâmetros mais importantes que governam a disposição dos fármacos no nosso organismo.</w:t>
      </w:r>
    </w:p>
    <w:p w14:paraId="33314F24" w14:textId="783355A3" w:rsidR="00474E8A" w:rsidRPr="00787D70" w:rsidRDefault="00474E8A" w:rsidP="00567BA2">
      <w:pPr>
        <w:pStyle w:val="PargrafodaLista"/>
        <w:numPr>
          <w:ilvl w:val="1"/>
          <w:numId w:val="8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Bioequivalência, metabolismo, excreção e distribuição.</w:t>
      </w:r>
    </w:p>
    <w:p w14:paraId="05B5E795" w14:textId="487DEB6E" w:rsidR="00474E8A" w:rsidRPr="00787D70" w:rsidRDefault="00474E8A" w:rsidP="00567BA2">
      <w:pPr>
        <w:pStyle w:val="PargrafodaLista"/>
        <w:numPr>
          <w:ilvl w:val="1"/>
          <w:numId w:val="8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Biodisponibilidade, volume de distribuição, depuração e meia-vida de eliminação.</w:t>
      </w:r>
    </w:p>
    <w:p w14:paraId="2E81E7E4" w14:textId="646EB437" w:rsidR="00474E8A" w:rsidRPr="00787D70" w:rsidRDefault="00474E8A" w:rsidP="00567BA2">
      <w:pPr>
        <w:pStyle w:val="PargrafodaLista"/>
        <w:numPr>
          <w:ilvl w:val="1"/>
          <w:numId w:val="8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Bioequivalência, taxa de eliminação, taxa de absorção e frequência de administração.</w:t>
      </w:r>
    </w:p>
    <w:p w14:paraId="0EEBE9ED" w14:textId="0F72341E" w:rsidR="00721874" w:rsidRPr="00787D70" w:rsidRDefault="00474E8A" w:rsidP="00567BA2">
      <w:pPr>
        <w:pStyle w:val="PargrafodaLista"/>
        <w:numPr>
          <w:ilvl w:val="1"/>
          <w:numId w:val="8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Biodisponibilidade, bioequivalência, taxa de depuração e taxa de eliminação.</w:t>
      </w:r>
    </w:p>
    <w:p w14:paraId="53E407C8" w14:textId="77777777" w:rsidR="00721874" w:rsidRPr="00787D70" w:rsidRDefault="00721874" w:rsidP="00567BA2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</w:p>
    <w:p w14:paraId="4646DC31" w14:textId="77777777" w:rsidR="00AB41B6" w:rsidRPr="00787D70" w:rsidRDefault="00AB41B6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26</w:t>
      </w:r>
    </w:p>
    <w:p w14:paraId="4EB6FEB2" w14:textId="77777777" w:rsidR="00CA2987" w:rsidRPr="00787D70" w:rsidRDefault="00CA2987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O estoque de segurança pode ser definido como a quantidade de medicamento que:</w:t>
      </w:r>
    </w:p>
    <w:p w14:paraId="5D55C41C" w14:textId="0DA91ED2" w:rsidR="00CA2987" w:rsidRPr="00787D70" w:rsidRDefault="00CA2987" w:rsidP="00567BA2">
      <w:pPr>
        <w:pStyle w:val="PargrafodaLista"/>
        <w:numPr>
          <w:ilvl w:val="1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Deve ser armazenada no almoxarifado, visando alta capacidade ociosa, para evitar problemas de diminuição do consumo.</w:t>
      </w:r>
    </w:p>
    <w:p w14:paraId="598EEB69" w14:textId="38E056BD" w:rsidR="00CA2987" w:rsidRPr="00787D70" w:rsidRDefault="00CA2987" w:rsidP="00567BA2">
      <w:pPr>
        <w:pStyle w:val="PargrafodaLista"/>
        <w:numPr>
          <w:ilvl w:val="1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Deve ser comprada baseando-se em fatores econômicos visando redução dos custos da empresa e aumento da lucratividade.</w:t>
      </w:r>
    </w:p>
    <w:p w14:paraId="5AE9F1AF" w14:textId="3F6F22C0" w:rsidR="00CA2987" w:rsidRPr="00787D70" w:rsidRDefault="00CA2987" w:rsidP="00567BA2">
      <w:pPr>
        <w:pStyle w:val="PargrafodaLista"/>
        <w:numPr>
          <w:ilvl w:val="1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Deve ser mantida como reserva para garantir a continuidade do atendimento em caso de ocorrência não prevista da elevação brusca no consumo e atraso no suprimento.</w:t>
      </w:r>
    </w:p>
    <w:p w14:paraId="27906D35" w14:textId="58008034" w:rsidR="00AB41B6" w:rsidRPr="00787D70" w:rsidRDefault="00CA2987" w:rsidP="00567BA2">
      <w:pPr>
        <w:pStyle w:val="PargrafodaLista"/>
        <w:numPr>
          <w:ilvl w:val="1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Ao ser consumida sinaliza o momento da compra, evitando posterior ruptura do estoque.</w:t>
      </w:r>
    </w:p>
    <w:p w14:paraId="1307A2ED" w14:textId="77777777" w:rsidR="00721874" w:rsidRPr="00787D70" w:rsidRDefault="00721874" w:rsidP="00567BA2">
      <w:pPr>
        <w:spacing w:after="0" w:line="240" w:lineRule="auto"/>
        <w:jc w:val="both"/>
        <w:rPr>
          <w:rFonts w:cstheme="minorHAnsi"/>
        </w:rPr>
      </w:pPr>
    </w:p>
    <w:p w14:paraId="13EC8173" w14:textId="720F39A0" w:rsidR="00AB41B6" w:rsidRPr="00787D70" w:rsidRDefault="00AB41B6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27</w:t>
      </w:r>
    </w:p>
    <w:p w14:paraId="5E2D0194" w14:textId="77777777" w:rsidR="00EE2C11" w:rsidRPr="00787D70" w:rsidRDefault="00EE2C11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Um antagonista é uma substância que se liga a um receptor biológico, mas não o ativa. Em vez disso, o antagonista bloqueia a ação de um agonista, que é uma substância que ativa o receptor. Quais são os medicamentos que estão nas afirmativas respectivamente.</w:t>
      </w:r>
    </w:p>
    <w:p w14:paraId="7FA26AF8" w14:textId="77777777" w:rsidR="00EE2C11" w:rsidRPr="00787D70" w:rsidRDefault="00EE2C11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I- Bloqueiam a ação da adrenalina e da noradrenalina.</w:t>
      </w:r>
    </w:p>
    <w:p w14:paraId="14EEB4FE" w14:textId="77777777" w:rsidR="00EE2C11" w:rsidRPr="00787D70" w:rsidRDefault="00EE2C11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II-Bloqueiam a ação da histamina.</w:t>
      </w:r>
    </w:p>
    <w:p w14:paraId="24A2225B" w14:textId="77777777" w:rsidR="00EE2C11" w:rsidRPr="00787D70" w:rsidRDefault="00EE2C11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III-Bloqueiam a ação da dopamina </w:t>
      </w:r>
    </w:p>
    <w:p w14:paraId="7B0CCBBB" w14:textId="77777777" w:rsidR="00EE2C11" w:rsidRPr="00787D70" w:rsidRDefault="00EE2C11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IV-Boqueiam a ação dos canais de cálcio.</w:t>
      </w:r>
    </w:p>
    <w:p w14:paraId="34F0BA7F" w14:textId="154D26AC" w:rsidR="00EE2C11" w:rsidRPr="00787D70" w:rsidRDefault="00EE2C11" w:rsidP="00567BA2">
      <w:pPr>
        <w:pStyle w:val="PargrafodaLista"/>
        <w:numPr>
          <w:ilvl w:val="1"/>
          <w:numId w:val="9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Dobutamina, </w:t>
      </w:r>
      <w:proofErr w:type="spellStart"/>
      <w:r w:rsidRPr="00787D70">
        <w:rPr>
          <w:rFonts w:cstheme="minorHAnsi"/>
        </w:rPr>
        <w:t>prometazina</w:t>
      </w:r>
      <w:proofErr w:type="spellEnd"/>
      <w:r w:rsidRPr="00787D70">
        <w:rPr>
          <w:rFonts w:cstheme="minorHAnsi"/>
        </w:rPr>
        <w:t>, amitriptilina e verapamil.</w:t>
      </w:r>
    </w:p>
    <w:p w14:paraId="122F73D4" w14:textId="4BD155E5" w:rsidR="00EE2C11" w:rsidRPr="00787D70" w:rsidRDefault="00EE2C11" w:rsidP="00567BA2">
      <w:pPr>
        <w:pStyle w:val="PargrafodaLista"/>
        <w:numPr>
          <w:ilvl w:val="1"/>
          <w:numId w:val="9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proofErr w:type="spellStart"/>
      <w:r w:rsidRPr="00787D70">
        <w:rPr>
          <w:rFonts w:cstheme="minorHAnsi"/>
        </w:rPr>
        <w:t>Carverdilol</w:t>
      </w:r>
      <w:proofErr w:type="spellEnd"/>
      <w:r w:rsidRPr="00787D70">
        <w:rPr>
          <w:rFonts w:cstheme="minorHAnsi"/>
        </w:rPr>
        <w:t xml:space="preserve">, Omeprazol, </w:t>
      </w:r>
      <w:proofErr w:type="spellStart"/>
      <w:r w:rsidRPr="00787D70">
        <w:rPr>
          <w:rFonts w:cstheme="minorHAnsi"/>
        </w:rPr>
        <w:t>haloperidol</w:t>
      </w:r>
      <w:proofErr w:type="spellEnd"/>
      <w:r w:rsidRPr="00787D70">
        <w:rPr>
          <w:rFonts w:cstheme="minorHAnsi"/>
        </w:rPr>
        <w:t xml:space="preserve"> e </w:t>
      </w:r>
      <w:proofErr w:type="spellStart"/>
      <w:r w:rsidRPr="00787D70">
        <w:rPr>
          <w:rFonts w:cstheme="minorHAnsi"/>
        </w:rPr>
        <w:t>diltiazem</w:t>
      </w:r>
      <w:proofErr w:type="spellEnd"/>
      <w:r w:rsidRPr="00787D70">
        <w:rPr>
          <w:rFonts w:cstheme="minorHAnsi"/>
        </w:rPr>
        <w:t>.</w:t>
      </w:r>
    </w:p>
    <w:p w14:paraId="417B4FC0" w14:textId="38D921FC" w:rsidR="00EE2C11" w:rsidRPr="00787D70" w:rsidRDefault="00EE2C11" w:rsidP="00567BA2">
      <w:pPr>
        <w:pStyle w:val="PargrafodaLista"/>
        <w:numPr>
          <w:ilvl w:val="1"/>
          <w:numId w:val="9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Propanolol, pantoprazol, risperidona e verapamil.</w:t>
      </w:r>
    </w:p>
    <w:p w14:paraId="438F34DE" w14:textId="7CF99AAF" w:rsidR="00721874" w:rsidRPr="00787D70" w:rsidRDefault="00EE2C11" w:rsidP="00567BA2">
      <w:pPr>
        <w:pStyle w:val="PargrafodaLista"/>
        <w:numPr>
          <w:ilvl w:val="1"/>
          <w:numId w:val="9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Propranolol, ranitidina, risperidona e </w:t>
      </w:r>
      <w:proofErr w:type="spellStart"/>
      <w:r w:rsidRPr="00787D70">
        <w:rPr>
          <w:rFonts w:cstheme="minorHAnsi"/>
        </w:rPr>
        <w:t>diltiazem</w:t>
      </w:r>
      <w:proofErr w:type="spellEnd"/>
      <w:r w:rsidRPr="00787D70">
        <w:rPr>
          <w:rFonts w:cstheme="minorHAnsi"/>
        </w:rPr>
        <w:t>.</w:t>
      </w:r>
    </w:p>
    <w:p w14:paraId="7E82154F" w14:textId="77777777" w:rsidR="00721874" w:rsidRPr="00787D70" w:rsidRDefault="0072187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3A6C731" w14:textId="2B628B2D" w:rsidR="00AB41B6" w:rsidRPr="00787D70" w:rsidRDefault="00AB41B6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28</w:t>
      </w:r>
    </w:p>
    <w:p w14:paraId="7766ADF6" w14:textId="77777777" w:rsidR="00EE2C11" w:rsidRPr="00787D70" w:rsidRDefault="00EE2C11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Na terapia antifúngica em seres humanos, dispõe-se de diversos medicamentos que devem ser cuidadosamente prescritos devido à alta potencialidade de interações medicamentosas. Os antifúngicos classificados como </w:t>
      </w:r>
      <w:proofErr w:type="spellStart"/>
      <w:r w:rsidRPr="00787D70">
        <w:rPr>
          <w:rFonts w:cstheme="minorHAnsi"/>
        </w:rPr>
        <w:t>poliênico</w:t>
      </w:r>
      <w:proofErr w:type="spellEnd"/>
      <w:r w:rsidRPr="00787D70">
        <w:rPr>
          <w:rFonts w:cstheme="minorHAnsi"/>
        </w:rPr>
        <w:t xml:space="preserve">, azol e </w:t>
      </w:r>
      <w:proofErr w:type="spellStart"/>
      <w:r w:rsidRPr="00787D70">
        <w:rPr>
          <w:rFonts w:cstheme="minorHAnsi"/>
        </w:rPr>
        <w:t>equinocandina</w:t>
      </w:r>
      <w:proofErr w:type="spellEnd"/>
      <w:r w:rsidRPr="00787D70">
        <w:rPr>
          <w:rFonts w:cstheme="minorHAnsi"/>
        </w:rPr>
        <w:t xml:space="preserve"> são, </w:t>
      </w:r>
      <w:proofErr w:type="spellStart"/>
      <w:r w:rsidRPr="00787D70">
        <w:rPr>
          <w:rFonts w:cstheme="minorHAnsi"/>
        </w:rPr>
        <w:t>respectivam</w:t>
      </w:r>
      <w:proofErr w:type="spellEnd"/>
      <w:r w:rsidRPr="00787D70">
        <w:rPr>
          <w:rFonts w:cstheme="minorHAnsi"/>
        </w:rPr>
        <w:t xml:space="preserve"> ente, representados pelos fármacos administrados por via sistêmica: </w:t>
      </w:r>
    </w:p>
    <w:p w14:paraId="392CAABC" w14:textId="1252E306" w:rsidR="00EE2C11" w:rsidRPr="00787D70" w:rsidRDefault="00EE2C11" w:rsidP="00567BA2">
      <w:pPr>
        <w:pStyle w:val="PargrafodaLista"/>
        <w:numPr>
          <w:ilvl w:val="1"/>
          <w:numId w:val="9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Anfotericina B, </w:t>
      </w:r>
      <w:proofErr w:type="spellStart"/>
      <w:r w:rsidRPr="00787D70">
        <w:rPr>
          <w:rFonts w:cstheme="minorHAnsi"/>
        </w:rPr>
        <w:t>voriconazol</w:t>
      </w:r>
      <w:proofErr w:type="spellEnd"/>
      <w:r w:rsidRPr="00787D70">
        <w:rPr>
          <w:rFonts w:cstheme="minorHAnsi"/>
        </w:rPr>
        <w:t xml:space="preserve"> e </w:t>
      </w:r>
      <w:proofErr w:type="spellStart"/>
      <w:r w:rsidRPr="00787D70">
        <w:rPr>
          <w:rFonts w:cstheme="minorHAnsi"/>
        </w:rPr>
        <w:t>caspofungina</w:t>
      </w:r>
      <w:proofErr w:type="spellEnd"/>
      <w:r w:rsidRPr="00787D70">
        <w:rPr>
          <w:rFonts w:cstheme="minorHAnsi"/>
        </w:rPr>
        <w:t>.</w:t>
      </w:r>
    </w:p>
    <w:p w14:paraId="019EBC27" w14:textId="10DC221E" w:rsidR="00EE2C11" w:rsidRPr="00787D70" w:rsidRDefault="00EE2C11" w:rsidP="00567BA2">
      <w:pPr>
        <w:pStyle w:val="PargrafodaLista"/>
        <w:numPr>
          <w:ilvl w:val="1"/>
          <w:numId w:val="9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Voriconazol, fluconazol e anfotericina B.</w:t>
      </w:r>
    </w:p>
    <w:p w14:paraId="41A4CD14" w14:textId="68159091" w:rsidR="00EE2C11" w:rsidRPr="00787D70" w:rsidRDefault="00EE2C11" w:rsidP="00567BA2">
      <w:pPr>
        <w:pStyle w:val="PargrafodaLista"/>
        <w:numPr>
          <w:ilvl w:val="1"/>
          <w:numId w:val="9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proofErr w:type="spellStart"/>
      <w:r w:rsidRPr="00787D70">
        <w:rPr>
          <w:rFonts w:cstheme="minorHAnsi"/>
        </w:rPr>
        <w:t>Caspofungina</w:t>
      </w:r>
      <w:proofErr w:type="spellEnd"/>
      <w:r w:rsidRPr="00787D70">
        <w:rPr>
          <w:rFonts w:cstheme="minorHAnsi"/>
        </w:rPr>
        <w:t xml:space="preserve">, fluconazol e </w:t>
      </w:r>
      <w:proofErr w:type="spellStart"/>
      <w:r w:rsidRPr="00787D70">
        <w:rPr>
          <w:rFonts w:cstheme="minorHAnsi"/>
        </w:rPr>
        <w:t>voriconazol</w:t>
      </w:r>
      <w:proofErr w:type="spellEnd"/>
      <w:r w:rsidRPr="00787D70">
        <w:rPr>
          <w:rFonts w:cstheme="minorHAnsi"/>
        </w:rPr>
        <w:t>.</w:t>
      </w:r>
    </w:p>
    <w:p w14:paraId="3D4030DF" w14:textId="1E58094F" w:rsidR="00AB41B6" w:rsidRPr="00787D70" w:rsidRDefault="00EE2C11" w:rsidP="00567BA2">
      <w:pPr>
        <w:pStyle w:val="PargrafodaLista"/>
        <w:numPr>
          <w:ilvl w:val="1"/>
          <w:numId w:val="9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 xml:space="preserve">Anfotericina B, </w:t>
      </w:r>
      <w:proofErr w:type="spellStart"/>
      <w:r w:rsidRPr="00787D70">
        <w:rPr>
          <w:rFonts w:cstheme="minorHAnsi"/>
        </w:rPr>
        <w:t>caspofungina</w:t>
      </w:r>
      <w:proofErr w:type="spellEnd"/>
      <w:r w:rsidRPr="00787D70">
        <w:rPr>
          <w:rFonts w:cstheme="minorHAnsi"/>
        </w:rPr>
        <w:t xml:space="preserve"> e fluconazol.</w:t>
      </w:r>
    </w:p>
    <w:p w14:paraId="647849D1" w14:textId="77777777" w:rsidR="00721874" w:rsidRPr="00787D70" w:rsidRDefault="00721874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C55E697" w14:textId="629FAFC1" w:rsidR="00AB41B6" w:rsidRPr="00787D70" w:rsidRDefault="00AB41B6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29</w:t>
      </w:r>
    </w:p>
    <w:p w14:paraId="307A7178" w14:textId="77777777" w:rsidR="00415F5B" w:rsidRPr="00787D70" w:rsidRDefault="00415F5B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A doença de Alzheimer é uma demência neurodegenerativa progressiva que afeta a memória, o aprendizado, o pensamento, o comportamento e as habilidades motoras. Assinale a alternativa correta sobre os processos envolvidos na doença de Alzheimer e as estratégias de tratamento medicamentoso utilizadas.</w:t>
      </w:r>
    </w:p>
    <w:p w14:paraId="645FE248" w14:textId="77777777" w:rsidR="00415F5B" w:rsidRPr="00787D70" w:rsidRDefault="00415F5B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I. A principal causa da doença de Alzheimer é a formação de placas senis e emaranhados </w:t>
      </w:r>
      <w:proofErr w:type="spellStart"/>
      <w:r w:rsidRPr="00787D70">
        <w:rPr>
          <w:rFonts w:cstheme="minorHAnsi"/>
        </w:rPr>
        <w:t>neurofibrilares</w:t>
      </w:r>
      <w:proofErr w:type="spellEnd"/>
      <w:r w:rsidRPr="00787D70">
        <w:rPr>
          <w:rFonts w:cstheme="minorHAnsi"/>
        </w:rPr>
        <w:t xml:space="preserve"> no cérebro.</w:t>
      </w:r>
    </w:p>
    <w:p w14:paraId="4D78CE41" w14:textId="77777777" w:rsidR="00415F5B" w:rsidRPr="00787D70" w:rsidRDefault="00415F5B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II. Os inibidores da acetilcolinesterase são os medicamentos mais utilizados no tratamento da doença de Alzheimer, pois atuam aumentando a disponibilidade da acetilcolina, um neurotransmissor essencial para a memória e o aprendizado.</w:t>
      </w:r>
    </w:p>
    <w:p w14:paraId="2E8D753F" w14:textId="77777777" w:rsidR="00415F5B" w:rsidRPr="00787D70" w:rsidRDefault="00415F5B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III. Os antagonistas dos receptores NMDA são uma abordagem mais recente para o tratamento da doença de Alzheimer, pois atuam bloqueando os receptores NMDA, que são responsáveis pela transmissão excitatória dos neurônios.</w:t>
      </w:r>
    </w:p>
    <w:p w14:paraId="03D7BF5E" w14:textId="77777777" w:rsidR="00415F5B" w:rsidRPr="00787D70" w:rsidRDefault="00415F5B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IV. O tratamento da doença de Alzheimer pode ajudar a retardar a progressão dos sintomas, mas não é capaz de prevenir a progressão da doença.</w:t>
      </w:r>
    </w:p>
    <w:p w14:paraId="13BAF3D7" w14:textId="06D52596" w:rsidR="00721874" w:rsidRPr="00787D70" w:rsidRDefault="00415F5B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>Quais as afirmativas corretas:</w:t>
      </w:r>
    </w:p>
    <w:p w14:paraId="02ABD4C8" w14:textId="492A956F" w:rsidR="00415F5B" w:rsidRPr="00787D70" w:rsidRDefault="00415F5B" w:rsidP="00567BA2">
      <w:pPr>
        <w:pStyle w:val="PargrafodaLista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87D70">
        <w:rPr>
          <w:rFonts w:cstheme="minorHAnsi"/>
        </w:rPr>
        <w:t>II e III.</w:t>
      </w:r>
    </w:p>
    <w:p w14:paraId="76F10456" w14:textId="4ADF213E" w:rsidR="00415F5B" w:rsidRPr="00787D70" w:rsidRDefault="00415F5B" w:rsidP="00567BA2">
      <w:pPr>
        <w:pStyle w:val="PargrafodaLista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87D70">
        <w:rPr>
          <w:rFonts w:cstheme="minorHAnsi"/>
        </w:rPr>
        <w:t>II, III e IV.</w:t>
      </w:r>
    </w:p>
    <w:p w14:paraId="4C83D303" w14:textId="3E15117D" w:rsidR="00415F5B" w:rsidRPr="00787D70" w:rsidRDefault="00415F5B" w:rsidP="00567BA2">
      <w:pPr>
        <w:pStyle w:val="PargrafodaLista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87D70">
        <w:rPr>
          <w:rFonts w:cstheme="minorHAnsi"/>
        </w:rPr>
        <w:t>III.</w:t>
      </w:r>
    </w:p>
    <w:p w14:paraId="75277411" w14:textId="4A0F0200" w:rsidR="00721874" w:rsidRPr="00787D70" w:rsidRDefault="00415F5B" w:rsidP="00567BA2">
      <w:pPr>
        <w:pStyle w:val="PargrafodaLista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87D70">
        <w:rPr>
          <w:rFonts w:cstheme="minorHAnsi"/>
        </w:rPr>
        <w:t>I, II e III.</w:t>
      </w:r>
    </w:p>
    <w:p w14:paraId="5A91687A" w14:textId="77777777" w:rsidR="00567BA2" w:rsidRPr="00787D70" w:rsidRDefault="00567BA2" w:rsidP="00567BA2">
      <w:pPr>
        <w:pStyle w:val="PargrafodaLista"/>
        <w:spacing w:after="0" w:line="240" w:lineRule="auto"/>
        <w:ind w:left="284"/>
        <w:jc w:val="both"/>
        <w:rPr>
          <w:rFonts w:cstheme="minorHAnsi"/>
        </w:rPr>
      </w:pPr>
    </w:p>
    <w:p w14:paraId="28632422" w14:textId="1C017596" w:rsidR="00AB41B6" w:rsidRPr="00787D70" w:rsidRDefault="00AB41B6" w:rsidP="00567BA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87D70">
        <w:rPr>
          <w:rFonts w:cstheme="minorHAnsi"/>
          <w:b/>
          <w:bCs/>
          <w:u w:val="single"/>
        </w:rPr>
        <w:t>QUESTÃO 30</w:t>
      </w:r>
    </w:p>
    <w:p w14:paraId="1F9C5081" w14:textId="77777777" w:rsidR="0044629C" w:rsidRPr="00787D70" w:rsidRDefault="0044629C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A notificação de eventos adversos é uma atividade fundamental da farmacovigilância, pois permite a identificação, avaliação e monitoramento de eventos adversos relacionados a medicamentos. Esses eventos podem ser de natureza diversa, incluindo reações </w:t>
      </w:r>
      <w:r w:rsidRPr="00787D70">
        <w:rPr>
          <w:rFonts w:cstheme="minorHAnsi"/>
        </w:rPr>
        <w:lastRenderedPageBreak/>
        <w:t>adversas, erros de medicação, interações medicamentosas e desvios da qualidade de medicamentos.  Informe verdadeiro (V) ou falso (F) para as assertivas abaixo e, em seguida, marque a opção que apresenta a sequência correta.</w:t>
      </w:r>
    </w:p>
    <w:p w14:paraId="4AC91AD0" w14:textId="77777777" w:rsidR="0044629C" w:rsidRPr="00787D70" w:rsidRDefault="0044629C" w:rsidP="00567BA2">
      <w:pPr>
        <w:spacing w:after="0" w:line="240" w:lineRule="auto"/>
        <w:jc w:val="both"/>
        <w:rPr>
          <w:rFonts w:cstheme="minorHAnsi"/>
        </w:rPr>
      </w:pPr>
      <w:proofErr w:type="gramStart"/>
      <w:r w:rsidRPr="00787D70">
        <w:rPr>
          <w:rFonts w:cstheme="minorHAnsi"/>
        </w:rPr>
        <w:t>(  )</w:t>
      </w:r>
      <w:proofErr w:type="gramEnd"/>
      <w:r w:rsidRPr="00787D70">
        <w:rPr>
          <w:rFonts w:cstheme="minorHAnsi"/>
        </w:rPr>
        <w:t xml:space="preserve"> A notificação espontânea é a principal fonte de informações para a farmacovigilância.</w:t>
      </w:r>
    </w:p>
    <w:p w14:paraId="20166F03" w14:textId="77777777" w:rsidR="0044629C" w:rsidRPr="00787D70" w:rsidRDefault="0044629C" w:rsidP="00567BA2">
      <w:pPr>
        <w:spacing w:after="0" w:line="240" w:lineRule="auto"/>
        <w:jc w:val="both"/>
        <w:rPr>
          <w:rFonts w:cstheme="minorHAnsi"/>
        </w:rPr>
      </w:pPr>
      <w:proofErr w:type="gramStart"/>
      <w:r w:rsidRPr="00787D70">
        <w:rPr>
          <w:rFonts w:cstheme="minorHAnsi"/>
        </w:rPr>
        <w:t>(  )</w:t>
      </w:r>
      <w:proofErr w:type="gramEnd"/>
      <w:r w:rsidRPr="00787D70">
        <w:rPr>
          <w:rFonts w:cstheme="minorHAnsi"/>
        </w:rPr>
        <w:t xml:space="preserve"> A notificação de eventos adversos é obrigatória apenas para profissionais de saúde.</w:t>
      </w:r>
    </w:p>
    <w:p w14:paraId="17AD8A94" w14:textId="77777777" w:rsidR="0044629C" w:rsidRPr="00787D70" w:rsidRDefault="0044629C" w:rsidP="00567BA2">
      <w:pPr>
        <w:spacing w:after="0" w:line="240" w:lineRule="auto"/>
        <w:jc w:val="both"/>
        <w:rPr>
          <w:rFonts w:cstheme="minorHAnsi"/>
        </w:rPr>
      </w:pPr>
      <w:proofErr w:type="gramStart"/>
      <w:r w:rsidRPr="00787D70">
        <w:rPr>
          <w:rFonts w:cstheme="minorHAnsi"/>
        </w:rPr>
        <w:t>(  )</w:t>
      </w:r>
      <w:proofErr w:type="gramEnd"/>
      <w:r w:rsidRPr="00787D70">
        <w:rPr>
          <w:rFonts w:cstheme="minorHAnsi"/>
        </w:rPr>
        <w:t xml:space="preserve"> A notificação de eventos adversos pode ser realizada por meio do Sistema Nacional de Notificações de Eventos Adversos a Medicamentos (</w:t>
      </w:r>
      <w:proofErr w:type="spellStart"/>
      <w:r w:rsidRPr="00787D70">
        <w:rPr>
          <w:rFonts w:cstheme="minorHAnsi"/>
        </w:rPr>
        <w:t>VigiMed</w:t>
      </w:r>
      <w:proofErr w:type="spellEnd"/>
      <w:r w:rsidRPr="00787D70">
        <w:rPr>
          <w:rFonts w:cstheme="minorHAnsi"/>
        </w:rPr>
        <w:t>).</w:t>
      </w:r>
    </w:p>
    <w:p w14:paraId="77AA03FD" w14:textId="77777777" w:rsidR="0044629C" w:rsidRPr="00787D70" w:rsidRDefault="0044629C" w:rsidP="00567BA2">
      <w:pPr>
        <w:spacing w:after="0" w:line="240" w:lineRule="auto"/>
        <w:jc w:val="both"/>
        <w:rPr>
          <w:rFonts w:cstheme="minorHAnsi"/>
        </w:rPr>
      </w:pPr>
      <w:proofErr w:type="gramStart"/>
      <w:r w:rsidRPr="00787D70">
        <w:rPr>
          <w:rFonts w:cstheme="minorHAnsi"/>
        </w:rPr>
        <w:t>( )</w:t>
      </w:r>
      <w:proofErr w:type="gramEnd"/>
      <w:r w:rsidRPr="00787D70">
        <w:rPr>
          <w:rFonts w:cstheme="minorHAnsi"/>
        </w:rPr>
        <w:t xml:space="preserve"> A notificação solicitada é realizada por profissionais de saúde ou consumidores, a pedido de uma empresa, autoridade reguladora ou outra organização.</w:t>
      </w:r>
    </w:p>
    <w:p w14:paraId="028D2C16" w14:textId="5067F1E7" w:rsidR="00DD4392" w:rsidRPr="00787D70" w:rsidRDefault="0044629C" w:rsidP="00567BA2">
      <w:pPr>
        <w:spacing w:after="0" w:line="240" w:lineRule="auto"/>
        <w:jc w:val="both"/>
        <w:rPr>
          <w:rFonts w:cstheme="minorHAnsi"/>
        </w:rPr>
      </w:pPr>
      <w:r w:rsidRPr="00787D70">
        <w:rPr>
          <w:rFonts w:cstheme="minorHAnsi"/>
        </w:rPr>
        <w:t xml:space="preserve"> </w:t>
      </w:r>
      <w:proofErr w:type="gramStart"/>
      <w:r w:rsidRPr="00787D70">
        <w:rPr>
          <w:rFonts w:cstheme="minorHAnsi"/>
        </w:rPr>
        <w:t>( )</w:t>
      </w:r>
      <w:proofErr w:type="gramEnd"/>
      <w:r w:rsidRPr="00787D70">
        <w:rPr>
          <w:rFonts w:cstheme="minorHAnsi"/>
        </w:rPr>
        <w:t xml:space="preserve"> A notificação de seguimento é realizada quando há necessidade de complementar as informações fornecidas na notificação inicial.</w:t>
      </w:r>
    </w:p>
    <w:p w14:paraId="439333E1" w14:textId="6563633A" w:rsidR="00721874" w:rsidRPr="00787D70" w:rsidRDefault="0044629C" w:rsidP="00567BA2">
      <w:pPr>
        <w:pStyle w:val="PargrafodaLista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V; V; V; F; V.</w:t>
      </w:r>
    </w:p>
    <w:p w14:paraId="5CF0CF6E" w14:textId="7D1A33C1" w:rsidR="0044629C" w:rsidRPr="00787D70" w:rsidRDefault="0044629C" w:rsidP="00567BA2">
      <w:pPr>
        <w:pStyle w:val="PargrafodaLista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87D70">
        <w:rPr>
          <w:rFonts w:cstheme="minorHAnsi"/>
        </w:rPr>
        <w:t>V; F; V; V; V.</w:t>
      </w:r>
    </w:p>
    <w:p w14:paraId="2DCAAC0F" w14:textId="522A1173" w:rsidR="00721874" w:rsidRPr="00787D70" w:rsidRDefault="0044629C" w:rsidP="00567BA2">
      <w:pPr>
        <w:pStyle w:val="PargrafodaLista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val="en-US"/>
        </w:rPr>
      </w:pPr>
      <w:r w:rsidRPr="00787D70">
        <w:rPr>
          <w:rFonts w:cstheme="minorHAnsi"/>
          <w:lang w:val="en-US"/>
        </w:rPr>
        <w:t>V; F; V; F; V.</w:t>
      </w:r>
    </w:p>
    <w:p w14:paraId="5CC30BC9" w14:textId="4CF445DF" w:rsidR="00DD4392" w:rsidRPr="00787D70" w:rsidRDefault="0044629C" w:rsidP="00567BA2">
      <w:pPr>
        <w:pStyle w:val="PargrafodaLista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val="en-US"/>
        </w:rPr>
      </w:pPr>
      <w:r w:rsidRPr="00787D70">
        <w:rPr>
          <w:rFonts w:cstheme="minorHAnsi"/>
          <w:lang w:val="en-US"/>
        </w:rPr>
        <w:t>V; F; F; F; V.</w:t>
      </w:r>
    </w:p>
    <w:p w14:paraId="31C5E601" w14:textId="77777777" w:rsidR="00457424" w:rsidRPr="00787D70" w:rsidRDefault="00457424" w:rsidP="00567BA2">
      <w:pPr>
        <w:spacing w:after="0" w:line="240" w:lineRule="auto"/>
        <w:ind w:firstLine="567"/>
        <w:jc w:val="both"/>
        <w:rPr>
          <w:rFonts w:cstheme="minorHAnsi"/>
          <w:lang w:val="en-US"/>
        </w:rPr>
      </w:pPr>
    </w:p>
    <w:p w14:paraId="101578ED" w14:textId="77777777" w:rsidR="00457424" w:rsidRPr="00787D70" w:rsidRDefault="00457424" w:rsidP="00B55F8D">
      <w:pPr>
        <w:spacing w:after="0" w:line="240" w:lineRule="auto"/>
        <w:ind w:firstLine="567"/>
        <w:jc w:val="both"/>
        <w:rPr>
          <w:rFonts w:cstheme="minorHAnsi"/>
          <w:lang w:val="en-US"/>
        </w:rPr>
      </w:pPr>
    </w:p>
    <w:p w14:paraId="22CCD74B" w14:textId="77777777" w:rsidR="00457424" w:rsidRPr="00787D70" w:rsidRDefault="00457424" w:rsidP="00B55F8D">
      <w:pPr>
        <w:spacing w:after="0" w:line="240" w:lineRule="auto"/>
        <w:ind w:firstLine="567"/>
        <w:jc w:val="both"/>
        <w:rPr>
          <w:rFonts w:cstheme="minorHAnsi"/>
          <w:lang w:val="en-US"/>
        </w:rPr>
      </w:pPr>
    </w:p>
    <w:sectPr w:rsidR="00457424" w:rsidRPr="00787D70" w:rsidSect="009D7E43">
      <w:pgSz w:w="11906" w:h="16838" w:code="9"/>
      <w:pgMar w:top="1134" w:right="851" w:bottom="851" w:left="851" w:header="142" w:footer="709" w:gutter="0"/>
      <w:cols w:num="2" w:sep="1"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E478" w14:textId="77777777" w:rsidR="00275528" w:rsidRDefault="00275528" w:rsidP="005C56E1">
      <w:pPr>
        <w:spacing w:after="0" w:line="240" w:lineRule="auto"/>
      </w:pPr>
      <w:r>
        <w:separator/>
      </w:r>
    </w:p>
  </w:endnote>
  <w:endnote w:type="continuationSeparator" w:id="0">
    <w:p w14:paraId="4354006D" w14:textId="77777777" w:rsidR="00275528" w:rsidRDefault="00275528" w:rsidP="005C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nni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nni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4EDAD" w14:textId="77777777" w:rsidR="00275528" w:rsidRDefault="00275528" w:rsidP="005C56E1">
      <w:pPr>
        <w:spacing w:after="0" w:line="240" w:lineRule="auto"/>
      </w:pPr>
      <w:r>
        <w:separator/>
      </w:r>
    </w:p>
  </w:footnote>
  <w:footnote w:type="continuationSeparator" w:id="0">
    <w:p w14:paraId="45CB2B2F" w14:textId="77777777" w:rsidR="00275528" w:rsidRDefault="00275528" w:rsidP="005C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59A5" w14:textId="5D125676" w:rsidR="005C56E1" w:rsidRPr="005C56E1" w:rsidRDefault="003731C3" w:rsidP="005C56E1">
    <w:pPr>
      <w:jc w:val="center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3667A218" wp14:editId="2598FB53">
          <wp:simplePos x="0" y="0"/>
          <wp:positionH relativeFrom="column">
            <wp:posOffset>4881245</wp:posOffset>
          </wp:positionH>
          <wp:positionV relativeFrom="paragraph">
            <wp:posOffset>-22225</wp:posOffset>
          </wp:positionV>
          <wp:extent cx="1396365" cy="604520"/>
          <wp:effectExtent l="0" t="0" r="0" b="5080"/>
          <wp:wrapNone/>
          <wp:docPr id="1594686711" name="Imagem 5" descr="Interface gráfica do usuário, Aplicativo, Word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nterface gráfica do usuário, Aplicativo, Word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61" t="30194" r="32138" b="3414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C237BA" wp14:editId="0B42654C">
              <wp:simplePos x="0" y="0"/>
              <wp:positionH relativeFrom="column">
                <wp:posOffset>3391218</wp:posOffset>
              </wp:positionH>
              <wp:positionV relativeFrom="paragraph">
                <wp:posOffset>97155</wp:posOffset>
              </wp:positionV>
              <wp:extent cx="1449705" cy="401320"/>
              <wp:effectExtent l="0" t="0" r="0" b="0"/>
              <wp:wrapNone/>
              <wp:docPr id="1675118908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970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B57BC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Secretaria de Estado da</w:t>
                          </w:r>
                        </w:p>
                        <w:p w14:paraId="28E19B4B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237B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67.05pt;margin-top:7.65pt;width:114.1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" filled="f" stroked="f">
              <v:textbox>
                <w:txbxContent>
                  <w:p w14:paraId="3A7B57BC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Secretaria de Estado da</w:t>
                    </w:r>
                  </w:p>
                  <w:p w14:paraId="28E19B4B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Saúde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223E8C" wp14:editId="673B0A74">
              <wp:simplePos x="0" y="0"/>
              <wp:positionH relativeFrom="column">
                <wp:posOffset>-441325</wp:posOffset>
              </wp:positionH>
              <wp:positionV relativeFrom="paragraph">
                <wp:posOffset>106998</wp:posOffset>
              </wp:positionV>
              <wp:extent cx="1357630" cy="401320"/>
              <wp:effectExtent l="0" t="0" r="0" b="0"/>
              <wp:wrapNone/>
              <wp:docPr id="5091170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763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F325C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Hospital Regional de</w:t>
                          </w:r>
                        </w:p>
                        <w:p w14:paraId="307BDD99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Cacoal</w:t>
                          </w:r>
                          <w:r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23E8C" id="Caixa de Texto 2" o:spid="_x0000_s1027" type="#_x0000_t202" style="position:absolute;left:0;text-align:left;margin-left:-34.75pt;margin-top:8.45pt;width:106.9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" filled="f" stroked="f">
              <v:textbox>
                <w:txbxContent>
                  <w:p w14:paraId="413F325C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Hospital Regional de</w:t>
                    </w:r>
                  </w:p>
                  <w:p w14:paraId="307BDD99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Cacoal</w:t>
                    </w:r>
                    <w:r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E0BF92" wp14:editId="351E4AB3">
              <wp:simplePos x="0" y="0"/>
              <wp:positionH relativeFrom="column">
                <wp:posOffset>805815</wp:posOffset>
              </wp:positionH>
              <wp:positionV relativeFrom="paragraph">
                <wp:posOffset>98107</wp:posOffset>
              </wp:positionV>
              <wp:extent cx="2713355" cy="445770"/>
              <wp:effectExtent l="0" t="0" r="0" b="0"/>
              <wp:wrapNone/>
              <wp:docPr id="525150827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133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BA4E2" w14:textId="77777777" w:rsidR="005C56E1" w:rsidRPr="00820BBF" w:rsidRDefault="005C56E1" w:rsidP="005C56E1">
                          <w:pPr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Comissão de Residência Multiprofissional em Saúde-COREMU</w:t>
                          </w:r>
                          <w:r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0BF92" id="Caixa de Texto 3" o:spid="_x0000_s1028" type="#_x0000_t202" style="position:absolute;left:0;text-align:left;margin-left:63.45pt;margin-top:7.7pt;width:213.6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" filled="f" stroked="f">
              <v:textbox>
                <w:txbxContent>
                  <w:p w14:paraId="519BA4E2" w14:textId="77777777" w:rsidR="005C56E1" w:rsidRPr="00820BBF" w:rsidRDefault="005C56E1" w:rsidP="005C56E1">
                    <w:pPr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Comissão de Residência Multiprofissional em Saúde-COREMU</w:t>
                    </w:r>
                    <w:r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</w:p>
  <w:p w14:paraId="47D98D29" w14:textId="461FADD7" w:rsidR="005C56E1" w:rsidRPr="004711F7" w:rsidRDefault="005C56E1" w:rsidP="004711F7">
    <w:pPr>
      <w:spacing w:after="200" w:line="276" w:lineRule="auto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65A1A" wp14:editId="69C2DFA7">
              <wp:simplePos x="0" y="0"/>
              <wp:positionH relativeFrom="column">
                <wp:posOffset>-36195</wp:posOffset>
              </wp:positionH>
              <wp:positionV relativeFrom="paragraph">
                <wp:posOffset>318135</wp:posOffset>
              </wp:positionV>
              <wp:extent cx="5754370" cy="5715"/>
              <wp:effectExtent l="0" t="0" r="36830" b="32385"/>
              <wp:wrapNone/>
              <wp:docPr id="1661807603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4370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ABCB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.85pt;margin-top:25.05pt;width:453.1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0B9"/>
    <w:multiLevelType w:val="hybridMultilevel"/>
    <w:tmpl w:val="C9EE681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17512C"/>
    <w:multiLevelType w:val="hybridMultilevel"/>
    <w:tmpl w:val="D2A0E28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496B2A"/>
    <w:multiLevelType w:val="hybridMultilevel"/>
    <w:tmpl w:val="CF92B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59C2"/>
    <w:multiLevelType w:val="hybridMultilevel"/>
    <w:tmpl w:val="8682D36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F00C13"/>
    <w:multiLevelType w:val="hybridMultilevel"/>
    <w:tmpl w:val="DC16E60A"/>
    <w:lvl w:ilvl="0" w:tplc="3E221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E4F5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E2D0B2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A4F47"/>
    <w:multiLevelType w:val="hybridMultilevel"/>
    <w:tmpl w:val="32FC51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2E2328"/>
    <w:multiLevelType w:val="hybridMultilevel"/>
    <w:tmpl w:val="B82A9CD6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08A67CC0"/>
    <w:multiLevelType w:val="hybridMultilevel"/>
    <w:tmpl w:val="5560AA8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AF806D1"/>
    <w:multiLevelType w:val="hybridMultilevel"/>
    <w:tmpl w:val="6944D91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B0E5563"/>
    <w:multiLevelType w:val="hybridMultilevel"/>
    <w:tmpl w:val="D73EF67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C7A5784"/>
    <w:multiLevelType w:val="hybridMultilevel"/>
    <w:tmpl w:val="463E2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33151"/>
    <w:multiLevelType w:val="hybridMultilevel"/>
    <w:tmpl w:val="5B0C45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D703C"/>
    <w:multiLevelType w:val="hybridMultilevel"/>
    <w:tmpl w:val="3BE2B0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472AC"/>
    <w:multiLevelType w:val="hybridMultilevel"/>
    <w:tmpl w:val="E4948F8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0063D5"/>
    <w:multiLevelType w:val="hybridMultilevel"/>
    <w:tmpl w:val="26CE34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254DC"/>
    <w:multiLevelType w:val="hybridMultilevel"/>
    <w:tmpl w:val="1480CB1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1D97354"/>
    <w:multiLevelType w:val="hybridMultilevel"/>
    <w:tmpl w:val="2228C9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43753"/>
    <w:multiLevelType w:val="hybridMultilevel"/>
    <w:tmpl w:val="367472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A6"/>
    <w:multiLevelType w:val="hybridMultilevel"/>
    <w:tmpl w:val="35904C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27514A"/>
    <w:multiLevelType w:val="hybridMultilevel"/>
    <w:tmpl w:val="5C14C4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20606"/>
    <w:multiLevelType w:val="hybridMultilevel"/>
    <w:tmpl w:val="A1DACA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951D48"/>
    <w:multiLevelType w:val="hybridMultilevel"/>
    <w:tmpl w:val="19B0F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1425E"/>
    <w:multiLevelType w:val="hybridMultilevel"/>
    <w:tmpl w:val="93940C6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D7B411D"/>
    <w:multiLevelType w:val="hybridMultilevel"/>
    <w:tmpl w:val="59884E1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DA56C9D"/>
    <w:multiLevelType w:val="hybridMultilevel"/>
    <w:tmpl w:val="1E006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B09DA"/>
    <w:multiLevelType w:val="hybridMultilevel"/>
    <w:tmpl w:val="4664F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C4344A"/>
    <w:multiLevelType w:val="hybridMultilevel"/>
    <w:tmpl w:val="971A2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40A80"/>
    <w:multiLevelType w:val="hybridMultilevel"/>
    <w:tmpl w:val="0FC67A2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40D2E69"/>
    <w:multiLevelType w:val="hybridMultilevel"/>
    <w:tmpl w:val="684CB93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59E53BB"/>
    <w:multiLevelType w:val="hybridMultilevel"/>
    <w:tmpl w:val="E760D2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1B01A2"/>
    <w:multiLevelType w:val="hybridMultilevel"/>
    <w:tmpl w:val="8D2C37F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8042C7"/>
    <w:multiLevelType w:val="hybridMultilevel"/>
    <w:tmpl w:val="3490F7C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A803104"/>
    <w:multiLevelType w:val="hybridMultilevel"/>
    <w:tmpl w:val="2B0A769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B7F59F5"/>
    <w:multiLevelType w:val="hybridMultilevel"/>
    <w:tmpl w:val="7ED2D1A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C3F3009"/>
    <w:multiLevelType w:val="hybridMultilevel"/>
    <w:tmpl w:val="9EB8752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6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C502DA7"/>
    <w:multiLevelType w:val="hybridMultilevel"/>
    <w:tmpl w:val="2B64E2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E1600"/>
    <w:multiLevelType w:val="hybridMultilevel"/>
    <w:tmpl w:val="7B0635CA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2D4F62BA"/>
    <w:multiLevelType w:val="hybridMultilevel"/>
    <w:tmpl w:val="AD24BF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56881"/>
    <w:multiLevelType w:val="hybridMultilevel"/>
    <w:tmpl w:val="F5C050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CA359F"/>
    <w:multiLevelType w:val="hybridMultilevel"/>
    <w:tmpl w:val="862A7D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E24CD"/>
    <w:multiLevelType w:val="hybridMultilevel"/>
    <w:tmpl w:val="1EE81218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30F3284E"/>
    <w:multiLevelType w:val="hybridMultilevel"/>
    <w:tmpl w:val="9EC0D9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F61C4E"/>
    <w:multiLevelType w:val="hybridMultilevel"/>
    <w:tmpl w:val="D012EA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012A82"/>
    <w:multiLevelType w:val="hybridMultilevel"/>
    <w:tmpl w:val="E5964FCC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 w15:restartNumberingAfterBreak="0">
    <w:nsid w:val="3734089C"/>
    <w:multiLevelType w:val="hybridMultilevel"/>
    <w:tmpl w:val="D29AE11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75748E2"/>
    <w:multiLevelType w:val="hybridMultilevel"/>
    <w:tmpl w:val="77FEC2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35350"/>
    <w:multiLevelType w:val="hybridMultilevel"/>
    <w:tmpl w:val="5EAC5A5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9E556D5"/>
    <w:multiLevelType w:val="hybridMultilevel"/>
    <w:tmpl w:val="86E8D8F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BB43483"/>
    <w:multiLevelType w:val="hybridMultilevel"/>
    <w:tmpl w:val="D7B614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CF7E94"/>
    <w:multiLevelType w:val="hybridMultilevel"/>
    <w:tmpl w:val="8F6459E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D0F1E19"/>
    <w:multiLevelType w:val="hybridMultilevel"/>
    <w:tmpl w:val="0FCEAC0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D483E86"/>
    <w:multiLevelType w:val="hybridMultilevel"/>
    <w:tmpl w:val="CF2EC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5E0919"/>
    <w:multiLevelType w:val="hybridMultilevel"/>
    <w:tmpl w:val="763E9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F70D1"/>
    <w:multiLevelType w:val="hybridMultilevel"/>
    <w:tmpl w:val="846A785E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4" w15:restartNumberingAfterBreak="0">
    <w:nsid w:val="3E7F5DE0"/>
    <w:multiLevelType w:val="hybridMultilevel"/>
    <w:tmpl w:val="5832CD1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F642EBC"/>
    <w:multiLevelType w:val="hybridMultilevel"/>
    <w:tmpl w:val="5560B7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F772A9"/>
    <w:multiLevelType w:val="hybridMultilevel"/>
    <w:tmpl w:val="30D4B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953B23"/>
    <w:multiLevelType w:val="hybridMultilevel"/>
    <w:tmpl w:val="BC5CBA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DF1FDE"/>
    <w:multiLevelType w:val="hybridMultilevel"/>
    <w:tmpl w:val="5ACEE9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6F56C71"/>
    <w:multiLevelType w:val="hybridMultilevel"/>
    <w:tmpl w:val="F214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9B7128"/>
    <w:multiLevelType w:val="hybridMultilevel"/>
    <w:tmpl w:val="9E06D9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D16629"/>
    <w:multiLevelType w:val="hybridMultilevel"/>
    <w:tmpl w:val="F3BE7A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073E3B"/>
    <w:multiLevelType w:val="hybridMultilevel"/>
    <w:tmpl w:val="5A20ECF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4D7E15EA"/>
    <w:multiLevelType w:val="hybridMultilevel"/>
    <w:tmpl w:val="D38C42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1778A0"/>
    <w:multiLevelType w:val="hybridMultilevel"/>
    <w:tmpl w:val="D13EB3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297C37"/>
    <w:multiLevelType w:val="hybridMultilevel"/>
    <w:tmpl w:val="20F229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2652875"/>
    <w:multiLevelType w:val="hybridMultilevel"/>
    <w:tmpl w:val="7A9400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B53DCD"/>
    <w:multiLevelType w:val="hybridMultilevel"/>
    <w:tmpl w:val="292AB5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84234B"/>
    <w:multiLevelType w:val="hybridMultilevel"/>
    <w:tmpl w:val="791CB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2D15D5"/>
    <w:multiLevelType w:val="hybridMultilevel"/>
    <w:tmpl w:val="7256B24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54E10B82"/>
    <w:multiLevelType w:val="hybridMultilevel"/>
    <w:tmpl w:val="79342104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555C728F"/>
    <w:multiLevelType w:val="hybridMultilevel"/>
    <w:tmpl w:val="0686AD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F138FB"/>
    <w:multiLevelType w:val="hybridMultilevel"/>
    <w:tmpl w:val="4E8A7F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611466"/>
    <w:multiLevelType w:val="hybridMultilevel"/>
    <w:tmpl w:val="739463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033E87"/>
    <w:multiLevelType w:val="hybridMultilevel"/>
    <w:tmpl w:val="1DF23B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E363D4"/>
    <w:multiLevelType w:val="hybridMultilevel"/>
    <w:tmpl w:val="03B8E4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836711"/>
    <w:multiLevelType w:val="hybridMultilevel"/>
    <w:tmpl w:val="62CCB5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9F63D6"/>
    <w:multiLevelType w:val="hybridMultilevel"/>
    <w:tmpl w:val="B5CA9F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464692"/>
    <w:multiLevelType w:val="hybridMultilevel"/>
    <w:tmpl w:val="09846FD4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632837F9"/>
    <w:multiLevelType w:val="hybridMultilevel"/>
    <w:tmpl w:val="F7725A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A8087B"/>
    <w:multiLevelType w:val="hybridMultilevel"/>
    <w:tmpl w:val="EA1AA7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FB7090"/>
    <w:multiLevelType w:val="hybridMultilevel"/>
    <w:tmpl w:val="045EF2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BF3B99"/>
    <w:multiLevelType w:val="hybridMultilevel"/>
    <w:tmpl w:val="5C9EA8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680D3E"/>
    <w:multiLevelType w:val="hybridMultilevel"/>
    <w:tmpl w:val="6C00D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D819AB"/>
    <w:multiLevelType w:val="hybridMultilevel"/>
    <w:tmpl w:val="5B54FE3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6167221"/>
    <w:multiLevelType w:val="hybridMultilevel"/>
    <w:tmpl w:val="18B09E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7475BA"/>
    <w:multiLevelType w:val="hybridMultilevel"/>
    <w:tmpl w:val="596AA2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5B0A98"/>
    <w:multiLevelType w:val="hybridMultilevel"/>
    <w:tmpl w:val="C04A4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E068CE"/>
    <w:multiLevelType w:val="hybridMultilevel"/>
    <w:tmpl w:val="E202F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BD0B96"/>
    <w:multiLevelType w:val="hybridMultilevel"/>
    <w:tmpl w:val="490CE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1835B8"/>
    <w:multiLevelType w:val="hybridMultilevel"/>
    <w:tmpl w:val="248694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414E95"/>
    <w:multiLevelType w:val="hybridMultilevel"/>
    <w:tmpl w:val="E15AF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5F44B1"/>
    <w:multiLevelType w:val="hybridMultilevel"/>
    <w:tmpl w:val="1FF42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2D7B81"/>
    <w:multiLevelType w:val="hybridMultilevel"/>
    <w:tmpl w:val="C7B60F0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7F6B1345"/>
    <w:multiLevelType w:val="hybridMultilevel"/>
    <w:tmpl w:val="E44CF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1934">
    <w:abstractNumId w:val="73"/>
  </w:num>
  <w:num w:numId="2" w16cid:durableId="604196659">
    <w:abstractNumId w:val="26"/>
  </w:num>
  <w:num w:numId="3" w16cid:durableId="2146894989">
    <w:abstractNumId w:val="53"/>
  </w:num>
  <w:num w:numId="4" w16cid:durableId="1888640057">
    <w:abstractNumId w:val="63"/>
  </w:num>
  <w:num w:numId="5" w16cid:durableId="503666778">
    <w:abstractNumId w:val="36"/>
  </w:num>
  <w:num w:numId="6" w16cid:durableId="1528566405">
    <w:abstractNumId w:val="40"/>
  </w:num>
  <w:num w:numId="7" w16cid:durableId="2104110569">
    <w:abstractNumId w:val="6"/>
  </w:num>
  <w:num w:numId="8" w16cid:durableId="903682598">
    <w:abstractNumId w:val="66"/>
  </w:num>
  <w:num w:numId="9" w16cid:durableId="716441784">
    <w:abstractNumId w:val="43"/>
  </w:num>
  <w:num w:numId="10" w16cid:durableId="1365868214">
    <w:abstractNumId w:val="74"/>
  </w:num>
  <w:num w:numId="11" w16cid:durableId="615451234">
    <w:abstractNumId w:val="10"/>
  </w:num>
  <w:num w:numId="12" w16cid:durableId="291832887">
    <w:abstractNumId w:val="79"/>
  </w:num>
  <w:num w:numId="13" w16cid:durableId="1245258298">
    <w:abstractNumId w:val="52"/>
  </w:num>
  <w:num w:numId="14" w16cid:durableId="1165709594">
    <w:abstractNumId w:val="4"/>
  </w:num>
  <w:num w:numId="15" w16cid:durableId="1192766629">
    <w:abstractNumId w:val="89"/>
  </w:num>
  <w:num w:numId="16" w16cid:durableId="115609067">
    <w:abstractNumId w:val="92"/>
  </w:num>
  <w:num w:numId="17" w16cid:durableId="1281960102">
    <w:abstractNumId w:val="37"/>
  </w:num>
  <w:num w:numId="18" w16cid:durableId="717899176">
    <w:abstractNumId w:val="14"/>
  </w:num>
  <w:num w:numId="19" w16cid:durableId="228615931">
    <w:abstractNumId w:val="5"/>
  </w:num>
  <w:num w:numId="20" w16cid:durableId="867065143">
    <w:abstractNumId w:val="3"/>
  </w:num>
  <w:num w:numId="21" w16cid:durableId="2079203245">
    <w:abstractNumId w:val="77"/>
  </w:num>
  <w:num w:numId="22" w16cid:durableId="63766953">
    <w:abstractNumId w:val="83"/>
  </w:num>
  <w:num w:numId="23" w16cid:durableId="1437676332">
    <w:abstractNumId w:val="48"/>
  </w:num>
  <w:num w:numId="24" w16cid:durableId="1867406559">
    <w:abstractNumId w:val="24"/>
  </w:num>
  <w:num w:numId="25" w16cid:durableId="1550916560">
    <w:abstractNumId w:val="28"/>
  </w:num>
  <w:num w:numId="26" w16cid:durableId="867063914">
    <w:abstractNumId w:val="23"/>
  </w:num>
  <w:num w:numId="27" w16cid:durableId="1498576870">
    <w:abstractNumId w:val="2"/>
  </w:num>
  <w:num w:numId="28" w16cid:durableId="814106051">
    <w:abstractNumId w:val="17"/>
  </w:num>
  <w:num w:numId="29" w16cid:durableId="1496073211">
    <w:abstractNumId w:val="45"/>
  </w:num>
  <w:num w:numId="30" w16cid:durableId="10114004">
    <w:abstractNumId w:val="27"/>
  </w:num>
  <w:num w:numId="31" w16cid:durableId="1337803097">
    <w:abstractNumId w:val="33"/>
  </w:num>
  <w:num w:numId="32" w16cid:durableId="2080252938">
    <w:abstractNumId w:val="58"/>
  </w:num>
  <w:num w:numId="33" w16cid:durableId="1844128845">
    <w:abstractNumId w:val="47"/>
  </w:num>
  <w:num w:numId="34" w16cid:durableId="1773671126">
    <w:abstractNumId w:val="65"/>
  </w:num>
  <w:num w:numId="35" w16cid:durableId="1531644944">
    <w:abstractNumId w:val="1"/>
  </w:num>
  <w:num w:numId="36" w16cid:durableId="112746600">
    <w:abstractNumId w:val="61"/>
  </w:num>
  <w:num w:numId="37" w16cid:durableId="506870089">
    <w:abstractNumId w:val="67"/>
  </w:num>
  <w:num w:numId="38" w16cid:durableId="1271011034">
    <w:abstractNumId w:val="75"/>
  </w:num>
  <w:num w:numId="39" w16cid:durableId="1792167892">
    <w:abstractNumId w:val="44"/>
  </w:num>
  <w:num w:numId="40" w16cid:durableId="1522932237">
    <w:abstractNumId w:val="50"/>
  </w:num>
  <w:num w:numId="41" w16cid:durableId="11616278">
    <w:abstractNumId w:val="62"/>
  </w:num>
  <w:num w:numId="42" w16cid:durableId="1218859096">
    <w:abstractNumId w:val="15"/>
  </w:num>
  <w:num w:numId="43" w16cid:durableId="490101939">
    <w:abstractNumId w:val="9"/>
  </w:num>
  <w:num w:numId="44" w16cid:durableId="714164163">
    <w:abstractNumId w:val="8"/>
  </w:num>
  <w:num w:numId="45" w16cid:durableId="229850083">
    <w:abstractNumId w:val="32"/>
  </w:num>
  <w:num w:numId="46" w16cid:durableId="1280139739">
    <w:abstractNumId w:val="0"/>
  </w:num>
  <w:num w:numId="47" w16cid:durableId="2139058141">
    <w:abstractNumId w:val="64"/>
  </w:num>
  <w:num w:numId="48" w16cid:durableId="1214192692">
    <w:abstractNumId w:val="30"/>
  </w:num>
  <w:num w:numId="49" w16cid:durableId="1773159559">
    <w:abstractNumId w:val="46"/>
  </w:num>
  <w:num w:numId="50" w16cid:durableId="249392773">
    <w:abstractNumId w:val="49"/>
  </w:num>
  <w:num w:numId="51" w16cid:durableId="1172642678">
    <w:abstractNumId w:val="69"/>
  </w:num>
  <w:num w:numId="52" w16cid:durableId="332991972">
    <w:abstractNumId w:val="13"/>
  </w:num>
  <w:num w:numId="53" w16cid:durableId="199707569">
    <w:abstractNumId w:val="31"/>
  </w:num>
  <w:num w:numId="54" w16cid:durableId="1383560629">
    <w:abstractNumId w:val="81"/>
  </w:num>
  <w:num w:numId="55" w16cid:durableId="816800252">
    <w:abstractNumId w:val="56"/>
  </w:num>
  <w:num w:numId="56" w16cid:durableId="267667067">
    <w:abstractNumId w:val="29"/>
  </w:num>
  <w:num w:numId="57" w16cid:durableId="1835343271">
    <w:abstractNumId w:val="68"/>
  </w:num>
  <w:num w:numId="58" w16cid:durableId="1172798497">
    <w:abstractNumId w:val="76"/>
  </w:num>
  <w:num w:numId="59" w16cid:durableId="2040813622">
    <w:abstractNumId w:val="78"/>
  </w:num>
  <w:num w:numId="60" w16cid:durableId="1217427227">
    <w:abstractNumId w:val="11"/>
  </w:num>
  <w:num w:numId="61" w16cid:durableId="835724467">
    <w:abstractNumId w:val="86"/>
  </w:num>
  <w:num w:numId="62" w16cid:durableId="483622247">
    <w:abstractNumId w:val="54"/>
  </w:num>
  <w:num w:numId="63" w16cid:durableId="1253780294">
    <w:abstractNumId w:val="70"/>
  </w:num>
  <w:num w:numId="64" w16cid:durableId="1535922191">
    <w:abstractNumId w:val="7"/>
  </w:num>
  <w:num w:numId="65" w16cid:durableId="622272619">
    <w:abstractNumId w:val="72"/>
  </w:num>
  <w:num w:numId="66" w16cid:durableId="772165053">
    <w:abstractNumId w:val="16"/>
  </w:num>
  <w:num w:numId="67" w16cid:durableId="75129551">
    <w:abstractNumId w:val="91"/>
  </w:num>
  <w:num w:numId="68" w16cid:durableId="615335103">
    <w:abstractNumId w:val="71"/>
  </w:num>
  <w:num w:numId="69" w16cid:durableId="1845515333">
    <w:abstractNumId w:val="22"/>
  </w:num>
  <w:num w:numId="70" w16cid:durableId="375012574">
    <w:abstractNumId w:val="34"/>
  </w:num>
  <w:num w:numId="71" w16cid:durableId="1612781341">
    <w:abstractNumId w:val="82"/>
  </w:num>
  <w:num w:numId="72" w16cid:durableId="1038432387">
    <w:abstractNumId w:val="19"/>
  </w:num>
  <w:num w:numId="73" w16cid:durableId="395402755">
    <w:abstractNumId w:val="80"/>
  </w:num>
  <w:num w:numId="74" w16cid:durableId="323439296">
    <w:abstractNumId w:val="42"/>
  </w:num>
  <w:num w:numId="75" w16cid:durableId="519584733">
    <w:abstractNumId w:val="57"/>
  </w:num>
  <w:num w:numId="76" w16cid:durableId="1930651722">
    <w:abstractNumId w:val="12"/>
  </w:num>
  <w:num w:numId="77" w16cid:durableId="1803648220">
    <w:abstractNumId w:val="59"/>
  </w:num>
  <w:num w:numId="78" w16cid:durableId="556011269">
    <w:abstractNumId w:val="87"/>
  </w:num>
  <w:num w:numId="79" w16cid:durableId="858281005">
    <w:abstractNumId w:val="85"/>
  </w:num>
  <w:num w:numId="80" w16cid:durableId="890535365">
    <w:abstractNumId w:val="51"/>
  </w:num>
  <w:num w:numId="81" w16cid:durableId="1540824674">
    <w:abstractNumId w:val="60"/>
  </w:num>
  <w:num w:numId="82" w16cid:durableId="1278294327">
    <w:abstractNumId w:val="38"/>
  </w:num>
  <w:num w:numId="83" w16cid:durableId="1491678471">
    <w:abstractNumId w:val="20"/>
  </w:num>
  <w:num w:numId="84" w16cid:durableId="2033533376">
    <w:abstractNumId w:val="39"/>
  </w:num>
  <w:num w:numId="85" w16cid:durableId="1449662095">
    <w:abstractNumId w:val="21"/>
  </w:num>
  <w:num w:numId="86" w16cid:durableId="87582723">
    <w:abstractNumId w:val="93"/>
  </w:num>
  <w:num w:numId="87" w16cid:durableId="1592659976">
    <w:abstractNumId w:val="84"/>
  </w:num>
  <w:num w:numId="88" w16cid:durableId="1269393569">
    <w:abstractNumId w:val="55"/>
  </w:num>
  <w:num w:numId="89" w16cid:durableId="381637721">
    <w:abstractNumId w:val="90"/>
  </w:num>
  <w:num w:numId="90" w16cid:durableId="1543899859">
    <w:abstractNumId w:val="94"/>
  </w:num>
  <w:num w:numId="91" w16cid:durableId="518545207">
    <w:abstractNumId w:val="18"/>
  </w:num>
  <w:num w:numId="92" w16cid:durableId="441996182">
    <w:abstractNumId w:val="88"/>
  </w:num>
  <w:num w:numId="93" w16cid:durableId="56127260">
    <w:abstractNumId w:val="41"/>
  </w:num>
  <w:num w:numId="94" w16cid:durableId="323245876">
    <w:abstractNumId w:val="25"/>
  </w:num>
  <w:num w:numId="95" w16cid:durableId="3592827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1"/>
    <w:rsid w:val="00014704"/>
    <w:rsid w:val="000375B5"/>
    <w:rsid w:val="00047EBA"/>
    <w:rsid w:val="00055E9C"/>
    <w:rsid w:val="00080142"/>
    <w:rsid w:val="000C67F4"/>
    <w:rsid w:val="000C7F76"/>
    <w:rsid w:val="00100983"/>
    <w:rsid w:val="0015487F"/>
    <w:rsid w:val="00161ECD"/>
    <w:rsid w:val="001D0A31"/>
    <w:rsid w:val="001E50EC"/>
    <w:rsid w:val="0021124D"/>
    <w:rsid w:val="00212A03"/>
    <w:rsid w:val="00243226"/>
    <w:rsid w:val="00263E4E"/>
    <w:rsid w:val="00275528"/>
    <w:rsid w:val="002E266B"/>
    <w:rsid w:val="002F3E75"/>
    <w:rsid w:val="00326975"/>
    <w:rsid w:val="00353660"/>
    <w:rsid w:val="00372DC7"/>
    <w:rsid w:val="003731C3"/>
    <w:rsid w:val="00391EA8"/>
    <w:rsid w:val="003A6AC1"/>
    <w:rsid w:val="003B4A9D"/>
    <w:rsid w:val="003F4E66"/>
    <w:rsid w:val="00415F5B"/>
    <w:rsid w:val="0044629C"/>
    <w:rsid w:val="00457424"/>
    <w:rsid w:val="004711F7"/>
    <w:rsid w:val="00474E8A"/>
    <w:rsid w:val="004818D5"/>
    <w:rsid w:val="00496B58"/>
    <w:rsid w:val="004C454B"/>
    <w:rsid w:val="00511277"/>
    <w:rsid w:val="00540AA0"/>
    <w:rsid w:val="00567620"/>
    <w:rsid w:val="00567BA2"/>
    <w:rsid w:val="005C56E1"/>
    <w:rsid w:val="006477CE"/>
    <w:rsid w:val="00680E06"/>
    <w:rsid w:val="00696244"/>
    <w:rsid w:val="006A0250"/>
    <w:rsid w:val="006A51DC"/>
    <w:rsid w:val="006D3C0E"/>
    <w:rsid w:val="0070441E"/>
    <w:rsid w:val="00721874"/>
    <w:rsid w:val="00731030"/>
    <w:rsid w:val="00735075"/>
    <w:rsid w:val="00787D70"/>
    <w:rsid w:val="00791B2E"/>
    <w:rsid w:val="00821BF7"/>
    <w:rsid w:val="008370CE"/>
    <w:rsid w:val="008400D7"/>
    <w:rsid w:val="00874301"/>
    <w:rsid w:val="008913E3"/>
    <w:rsid w:val="008B41DF"/>
    <w:rsid w:val="008C2D2D"/>
    <w:rsid w:val="008D79B5"/>
    <w:rsid w:val="008F572E"/>
    <w:rsid w:val="00901096"/>
    <w:rsid w:val="009426B3"/>
    <w:rsid w:val="0097120E"/>
    <w:rsid w:val="009B3A37"/>
    <w:rsid w:val="009D7E43"/>
    <w:rsid w:val="009F002C"/>
    <w:rsid w:val="009F1744"/>
    <w:rsid w:val="00A01CDE"/>
    <w:rsid w:val="00A3351D"/>
    <w:rsid w:val="00A63907"/>
    <w:rsid w:val="00AA2FB6"/>
    <w:rsid w:val="00AB41B6"/>
    <w:rsid w:val="00B55F8D"/>
    <w:rsid w:val="00B72CAA"/>
    <w:rsid w:val="00BB5820"/>
    <w:rsid w:val="00BE4FC5"/>
    <w:rsid w:val="00C23758"/>
    <w:rsid w:val="00C50D59"/>
    <w:rsid w:val="00C62D7A"/>
    <w:rsid w:val="00CA2987"/>
    <w:rsid w:val="00CD4D85"/>
    <w:rsid w:val="00D10982"/>
    <w:rsid w:val="00D34434"/>
    <w:rsid w:val="00DB6D69"/>
    <w:rsid w:val="00DD4392"/>
    <w:rsid w:val="00E356A8"/>
    <w:rsid w:val="00E73293"/>
    <w:rsid w:val="00E9292F"/>
    <w:rsid w:val="00EB4089"/>
    <w:rsid w:val="00EE2C11"/>
    <w:rsid w:val="00F01F95"/>
    <w:rsid w:val="00F34F16"/>
    <w:rsid w:val="00F67763"/>
    <w:rsid w:val="00F6796D"/>
    <w:rsid w:val="00FC2D66"/>
    <w:rsid w:val="00FD19BE"/>
    <w:rsid w:val="00FE43D2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9DEF"/>
  <w15:chartTrackingRefBased/>
  <w15:docId w15:val="{7352996E-80E9-4A51-BBEB-1EB9B27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6E1"/>
  </w:style>
  <w:style w:type="paragraph" w:styleId="Rodap">
    <w:name w:val="footer"/>
    <w:basedOn w:val="Normal"/>
    <w:link w:val="Rodap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6E1"/>
  </w:style>
  <w:style w:type="table" w:styleId="Tabelacomgrade">
    <w:name w:val="Table Grid"/>
    <w:basedOn w:val="Tabelanormal"/>
    <w:uiPriority w:val="39"/>
    <w:rsid w:val="00DB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4E6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74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B9D2-D9D6-4DCB-9B83-F498CE21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3832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Eldya Flavia</dc:creator>
  <cp:keywords/>
  <dc:description/>
  <cp:lastModifiedBy>Elissa Silva</cp:lastModifiedBy>
  <cp:revision>3</cp:revision>
  <dcterms:created xsi:type="dcterms:W3CDTF">2024-07-03T20:19:00Z</dcterms:created>
  <dcterms:modified xsi:type="dcterms:W3CDTF">2024-07-03T20:19:00Z</dcterms:modified>
</cp:coreProperties>
</file>